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77777777" w:rsidR="00E57881" w:rsidRPr="00511B0F" w:rsidRDefault="00E57881"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451D7515">
                      <wp:simplePos x="0" y="0"/>
                      <wp:positionH relativeFrom="column">
                        <wp:posOffset>1229866</wp:posOffset>
                      </wp:positionH>
                      <wp:positionV relativeFrom="page">
                        <wp:posOffset>55549</wp:posOffset>
                      </wp:positionV>
                      <wp:extent cx="4532732"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532732" cy="402336"/>
                              </a:xfrm>
                              <a:prstGeom prst="rect">
                                <a:avLst/>
                              </a:prstGeom>
                              <a:noFill/>
                              <a:ln w="6350">
                                <a:noFill/>
                              </a:ln>
                            </wps:spPr>
                            <wps:txbx>
                              <w:txbxContent>
                                <w:p w14:paraId="2B02A2A9" w14:textId="3593AE72" w:rsidR="00E57881" w:rsidRPr="00CE08B4" w:rsidRDefault="005B4424" w:rsidP="00E57881">
                                  <w:pPr>
                                    <w:pStyle w:val="FFormTitle"/>
                                    <w:rPr>
                                      <w:rFonts w:ascii="Arial" w:hAnsi="Arial"/>
                                      <w:sz w:val="42"/>
                                      <w:szCs w:val="42"/>
                                    </w:rPr>
                                  </w:pPr>
                                  <w:r>
                                    <w:rPr>
                                      <w:rFonts w:ascii="Arial" w:hAnsi="Arial"/>
                                      <w:sz w:val="42"/>
                                      <w:szCs w:val="42"/>
                                    </w:rPr>
                                    <w:t>Notice of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85pt;margin-top:4.35pt;width:356.9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" filled="f" stroked="f" strokeweight=".5pt">
                      <v:textbox>
                        <w:txbxContent>
                          <w:p w14:paraId="2B02A2A9" w14:textId="3593AE72" w:rsidR="00E57881" w:rsidRPr="00CE08B4" w:rsidRDefault="005B4424" w:rsidP="00E57881">
                            <w:pPr>
                              <w:pStyle w:val="FFormTitle"/>
                              <w:rPr>
                                <w:rFonts w:ascii="Arial" w:hAnsi="Arial"/>
                                <w:sz w:val="42"/>
                                <w:szCs w:val="42"/>
                              </w:rPr>
                            </w:pPr>
                            <w:r>
                              <w:rPr>
                                <w:rFonts w:ascii="Arial" w:hAnsi="Arial"/>
                                <w:sz w:val="42"/>
                                <w:szCs w:val="42"/>
                              </w:rPr>
                              <w:t>Notice of Award</w:t>
                            </w:r>
                          </w:p>
                        </w:txbxContent>
                      </v:textbox>
                      <w10:wrap anchory="page"/>
                    </v:shape>
                  </w:pict>
                </mc:Fallback>
              </mc:AlternateContent>
            </w:r>
          </w:p>
        </w:tc>
      </w:tr>
      <w:tr w:rsidR="00E57881" w14:paraId="3AE1963F" w14:textId="77777777" w:rsidTr="00072FF3">
        <w:trPr>
          <w:trHeight w:val="630"/>
        </w:trPr>
        <w:tc>
          <w:tcPr>
            <w:tcW w:w="11070" w:type="dxa"/>
            <w:shd w:val="clear" w:color="auto" w:fill="1D203A"/>
          </w:tcPr>
          <w:p w14:paraId="791F2529" w14:textId="4C5C1D31"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14:paraId="04AD71E9" w14:textId="77777777" w:rsidTr="00072FF3">
        <w:tc>
          <w:tcPr>
            <w:tcW w:w="11070" w:type="dxa"/>
          </w:tcPr>
          <w:p w14:paraId="470393B8" w14:textId="77777777" w:rsidR="00E57881" w:rsidRPr="006A2797" w:rsidRDefault="00E57881" w:rsidP="00E57881">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6DC39EBC" w14:textId="6F46D687" w:rsidR="00E57881" w:rsidRPr="009417B0" w:rsidRDefault="00E57881" w:rsidP="00736DD9">
            <w:pPr>
              <w:jc w:val="center"/>
              <w:rPr>
                <w:rFonts w:ascii="Arial" w:hAnsi="Arial" w:cs="Arial"/>
                <w:sz w:val="10"/>
                <w:szCs w:val="10"/>
              </w:rPr>
            </w:pPr>
          </w:p>
        </w:tc>
      </w:tr>
      <w:bookmarkEnd w:id="0"/>
    </w:tbl>
    <w:p w14:paraId="54871615" w14:textId="7BEE7B71" w:rsidR="00E57881" w:rsidRDefault="00E57881" w:rsidP="0041433D">
      <w:pPr>
        <w:tabs>
          <w:tab w:val="center" w:pos="4680"/>
        </w:tabs>
        <w:rPr>
          <w:sz w:val="20"/>
          <w:szCs w:val="20"/>
        </w:rPr>
      </w:pP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CE08B4" w:rsidRPr="00CE08B4" w14:paraId="4C065BDB" w14:textId="6F3EF9F7" w:rsidTr="00937ADB">
        <w:trPr>
          <w:trHeight w:val="78"/>
          <w:jc w:val="center"/>
        </w:trPr>
        <w:tc>
          <w:tcPr>
            <w:tcW w:w="11130" w:type="dxa"/>
            <w:gridSpan w:val="7"/>
          </w:tcPr>
          <w:p w14:paraId="5E08685F" w14:textId="2640F609" w:rsidR="00CE08B4" w:rsidRPr="00CE08B4" w:rsidRDefault="00CE08B4" w:rsidP="008F2DD1">
            <w:pPr>
              <w:rPr>
                <w:rFonts w:ascii="Arial" w:hAnsi="Arial" w:cs="Arial"/>
                <w:b/>
                <w:sz w:val="8"/>
                <w:szCs w:val="8"/>
              </w:rPr>
            </w:pPr>
          </w:p>
        </w:tc>
      </w:tr>
      <w:tr w:rsidR="00CF3745" w:rsidRPr="00CE08B4" w14:paraId="13A2039C" w14:textId="0398F73B" w:rsidTr="00190DB0">
        <w:trPr>
          <w:trHeight w:val="252"/>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620" w:type="dxa"/>
            <w:gridSpan w:val="5"/>
            <w:shd w:val="clear" w:color="auto" w:fill="1D203A"/>
          </w:tcPr>
          <w:p w14:paraId="1512FA87" w14:textId="77777777" w:rsidR="00CF3745" w:rsidRPr="00CE08B4" w:rsidRDefault="00CF3745" w:rsidP="008F2DD1">
            <w:pPr>
              <w:rPr>
                <w:rFonts w:ascii="Arial" w:hAnsi="Arial" w:cs="Arial"/>
                <w:b/>
                <w:sz w:val="10"/>
                <w:szCs w:val="10"/>
              </w:rPr>
            </w:pPr>
          </w:p>
        </w:tc>
        <w:tc>
          <w:tcPr>
            <w:tcW w:w="255" w:type="dxa"/>
            <w:vMerge w:val="restart"/>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CD2141">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10350" w:type="dxa"/>
            <w:gridSpan w:val="4"/>
          </w:tcPr>
          <w:p w14:paraId="1558D00B" w14:textId="48100D96" w:rsidR="00CF3745" w:rsidRPr="00CE08B4" w:rsidRDefault="00CF3745" w:rsidP="008F2DD1">
            <w:pPr>
              <w:rPr>
                <w:rFonts w:ascii="Arial" w:hAnsi="Arial" w:cs="Arial"/>
                <w:b/>
                <w:sz w:val="4"/>
                <w:szCs w:val="4"/>
              </w:rPr>
            </w:pPr>
          </w:p>
        </w:tc>
        <w:tc>
          <w:tcPr>
            <w:tcW w:w="270" w:type="dxa"/>
          </w:tcPr>
          <w:p w14:paraId="6D0909D1" w14:textId="77777777" w:rsidR="00CF3745" w:rsidRPr="00CE08B4" w:rsidRDefault="00CF3745" w:rsidP="008F2DD1">
            <w:pPr>
              <w:rPr>
                <w:rFonts w:ascii="Arial" w:hAnsi="Arial" w:cs="Arial"/>
                <w:b/>
                <w:sz w:val="4"/>
                <w:szCs w:val="4"/>
              </w:rPr>
            </w:pPr>
          </w:p>
        </w:tc>
        <w:tc>
          <w:tcPr>
            <w:tcW w:w="255" w:type="dxa"/>
            <w:vMerge/>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D55332">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620" w:type="dxa"/>
            <w:gridSpan w:val="5"/>
            <w:shd w:val="clear" w:color="auto" w:fill="B48819"/>
          </w:tcPr>
          <w:p w14:paraId="00C10216" w14:textId="77777777" w:rsidR="00CF3745" w:rsidRPr="00CE08B4" w:rsidRDefault="00CF3745" w:rsidP="00197BBB">
            <w:pPr>
              <w:rPr>
                <w:rFonts w:ascii="Arial" w:hAnsi="Arial" w:cs="Arial"/>
                <w:b/>
                <w:sz w:val="8"/>
                <w:szCs w:val="8"/>
              </w:rPr>
            </w:pPr>
          </w:p>
        </w:tc>
        <w:tc>
          <w:tcPr>
            <w:tcW w:w="255" w:type="dxa"/>
            <w:vMerge/>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DB4123">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5400" w:type="dxa"/>
            <w:tcBorders>
              <w:top w:val="nil"/>
              <w:bottom w:val="single" w:sz="8" w:space="0" w:color="1D203A"/>
            </w:tcBorders>
            <w:shd w:val="clear" w:color="auto" w:fill="E7E6E6"/>
          </w:tcPr>
          <w:p w14:paraId="42A77D48" w14:textId="468F9308"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0"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tcPr>
          <w:p w14:paraId="54F6AB43" w14:textId="0ECA769D" w:rsidR="00CE08B4" w:rsidRPr="00CE08B4" w:rsidRDefault="00CE08B4" w:rsidP="00197BBB">
            <w:pPr>
              <w:rPr>
                <w:rFonts w:ascii="Arial" w:hAnsi="Arial" w:cs="Arial"/>
                <w:b/>
                <w:sz w:val="8"/>
                <w:szCs w:val="8"/>
              </w:rPr>
            </w:pPr>
          </w:p>
        </w:tc>
      </w:tr>
      <w:tr w:rsidR="00772650" w:rsidRPr="00CE08B4" w14:paraId="0382B03C" w14:textId="77777777" w:rsidTr="005F1945">
        <w:trPr>
          <w:jc w:val="center"/>
        </w:trPr>
        <w:tc>
          <w:tcPr>
            <w:tcW w:w="255" w:type="dxa"/>
            <w:vMerge/>
          </w:tcPr>
          <w:p w14:paraId="023DABCD" w14:textId="77777777" w:rsidR="00772650" w:rsidRPr="00CE08B4" w:rsidRDefault="00772650" w:rsidP="00197BBB">
            <w:pPr>
              <w:rPr>
                <w:rFonts w:ascii="Arial" w:hAnsi="Arial" w:cs="Arial"/>
                <w:b/>
                <w:sz w:val="10"/>
                <w:szCs w:val="10"/>
              </w:rPr>
            </w:pPr>
          </w:p>
        </w:tc>
        <w:tc>
          <w:tcPr>
            <w:tcW w:w="270" w:type="dxa"/>
            <w:tcBorders>
              <w:right w:val="single" w:sz="8" w:space="0" w:color="1D203A"/>
            </w:tcBorders>
            <w:shd w:val="clear" w:color="auto" w:fill="E7E6E6"/>
          </w:tcPr>
          <w:p w14:paraId="12F49A76" w14:textId="77777777" w:rsidR="00772650" w:rsidRPr="00CE08B4" w:rsidRDefault="00772650" w:rsidP="00197BBB">
            <w:pPr>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9F21C9D" w14:textId="67FC14EC" w:rsidR="00772650" w:rsidRPr="00CE08B4" w:rsidRDefault="00772650"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3840A5E7" w14:textId="77777777" w:rsidR="00772650" w:rsidRPr="00CE08B4" w:rsidRDefault="00772650" w:rsidP="000579C6">
            <w:pPr>
              <w:spacing w:before="120" w:after="120"/>
              <w:rPr>
                <w:rFonts w:ascii="Arial" w:hAnsi="Arial" w:cs="Arial"/>
                <w:b/>
              </w:rPr>
            </w:pPr>
          </w:p>
        </w:tc>
        <w:tc>
          <w:tcPr>
            <w:tcW w:w="255" w:type="dxa"/>
            <w:vMerge/>
          </w:tcPr>
          <w:p w14:paraId="232953DB" w14:textId="77777777" w:rsidR="00772650" w:rsidRPr="00CE08B4" w:rsidRDefault="00772650" w:rsidP="000579C6">
            <w:pPr>
              <w:spacing w:before="120" w:after="120"/>
              <w:rPr>
                <w:rFonts w:ascii="Arial" w:hAnsi="Arial" w:cs="Arial"/>
                <w:b/>
              </w:rPr>
            </w:pPr>
          </w:p>
        </w:tc>
      </w:tr>
      <w:tr w:rsidR="00772650" w:rsidRPr="00CE08B4" w14:paraId="189E44FA" w14:textId="77777777" w:rsidTr="00772650">
        <w:trPr>
          <w:trHeight w:val="385"/>
          <w:jc w:val="center"/>
        </w:trPr>
        <w:tc>
          <w:tcPr>
            <w:tcW w:w="255" w:type="dxa"/>
            <w:vMerge/>
          </w:tcPr>
          <w:p w14:paraId="019DBD0E" w14:textId="77777777" w:rsidR="00772650" w:rsidRPr="00CE08B4" w:rsidRDefault="00772650" w:rsidP="00197BBB">
            <w:pPr>
              <w:rPr>
                <w:rFonts w:ascii="Arial" w:hAnsi="Arial" w:cs="Arial"/>
                <w:b/>
                <w:sz w:val="10"/>
                <w:szCs w:val="10"/>
              </w:rPr>
            </w:pPr>
          </w:p>
        </w:tc>
        <w:tc>
          <w:tcPr>
            <w:tcW w:w="270" w:type="dxa"/>
            <w:tcBorders>
              <w:right w:val="nil"/>
            </w:tcBorders>
            <w:shd w:val="clear" w:color="auto" w:fill="E7E6E6"/>
          </w:tcPr>
          <w:p w14:paraId="1B6A70EB" w14:textId="77777777" w:rsidR="00772650" w:rsidRPr="00CE08B4" w:rsidRDefault="00772650" w:rsidP="00772650">
            <w:pPr>
              <w:spacing w:before="40" w:after="120" w:line="220" w:lineRule="exact"/>
              <w:rPr>
                <w:rFonts w:ascii="Arial" w:hAnsi="Arial" w:cs="Arial"/>
                <w:b/>
                <w:sz w:val="10"/>
                <w:szCs w:val="10"/>
              </w:rPr>
            </w:pPr>
          </w:p>
        </w:tc>
        <w:tc>
          <w:tcPr>
            <w:tcW w:w="5400" w:type="dxa"/>
            <w:tcBorders>
              <w:top w:val="single" w:sz="8" w:space="0" w:color="1D203A"/>
              <w:left w:val="nil"/>
              <w:bottom w:val="single" w:sz="8" w:space="0" w:color="1D203A"/>
              <w:right w:val="nil"/>
            </w:tcBorders>
            <w:shd w:val="clear" w:color="auto" w:fill="E7E6E6"/>
          </w:tcPr>
          <w:p w14:paraId="5D7AAF01" w14:textId="16741F13" w:rsidR="00772650" w:rsidRPr="00CE08B4" w:rsidRDefault="00772650" w:rsidP="00772650">
            <w:pPr>
              <w:spacing w:before="40" w:after="120" w:line="220" w:lineRule="exact"/>
              <w:rPr>
                <w:rFonts w:ascii="Arial" w:hAnsi="Arial" w:cs="Arial"/>
                <w:b/>
              </w:rPr>
            </w:pPr>
            <w:r>
              <w:rPr>
                <w:rFonts w:ascii="Arial" w:hAnsi="Arial" w:cs="Arial"/>
                <w:b/>
              </w:rPr>
              <w:t>State Entity Name</w:t>
            </w:r>
          </w:p>
        </w:tc>
        <w:tc>
          <w:tcPr>
            <w:tcW w:w="270" w:type="dxa"/>
            <w:tcBorders>
              <w:left w:val="nil"/>
              <w:right w:val="nil"/>
            </w:tcBorders>
            <w:shd w:val="clear" w:color="auto" w:fill="E7E6E6"/>
          </w:tcPr>
          <w:p w14:paraId="46989137" w14:textId="77777777" w:rsidR="00772650" w:rsidRPr="00CE08B4" w:rsidRDefault="00772650" w:rsidP="00772650">
            <w:pPr>
              <w:spacing w:before="40" w:after="120" w:line="220" w:lineRule="exact"/>
              <w:rPr>
                <w:rFonts w:ascii="Arial" w:hAnsi="Arial" w:cs="Arial"/>
                <w:b/>
              </w:rPr>
            </w:pPr>
          </w:p>
        </w:tc>
        <w:tc>
          <w:tcPr>
            <w:tcW w:w="4410" w:type="dxa"/>
            <w:tcBorders>
              <w:top w:val="single" w:sz="8" w:space="0" w:color="1D203A"/>
              <w:left w:val="nil"/>
              <w:bottom w:val="single" w:sz="8" w:space="0" w:color="1D203A"/>
              <w:right w:val="nil"/>
            </w:tcBorders>
            <w:shd w:val="clear" w:color="auto" w:fill="E7E6E6"/>
            <w:vAlign w:val="bottom"/>
          </w:tcPr>
          <w:p w14:paraId="6607D706" w14:textId="77777777" w:rsidR="00772650" w:rsidRPr="00CE08B4" w:rsidRDefault="00772650" w:rsidP="00772650">
            <w:pPr>
              <w:spacing w:before="40" w:after="120" w:line="220" w:lineRule="exact"/>
              <w:rPr>
                <w:rFonts w:ascii="Arial" w:hAnsi="Arial" w:cs="Arial"/>
                <w:b/>
              </w:rPr>
            </w:pPr>
          </w:p>
        </w:tc>
        <w:tc>
          <w:tcPr>
            <w:tcW w:w="270" w:type="dxa"/>
            <w:tcBorders>
              <w:left w:val="nil"/>
            </w:tcBorders>
            <w:shd w:val="clear" w:color="auto" w:fill="E7E6E6"/>
          </w:tcPr>
          <w:p w14:paraId="55D0FE89" w14:textId="77777777" w:rsidR="00772650" w:rsidRPr="00CE08B4" w:rsidRDefault="00772650" w:rsidP="00772650">
            <w:pPr>
              <w:spacing w:before="40" w:after="120" w:line="220" w:lineRule="exact"/>
              <w:rPr>
                <w:rFonts w:ascii="Arial" w:hAnsi="Arial" w:cs="Arial"/>
                <w:b/>
              </w:rPr>
            </w:pPr>
          </w:p>
        </w:tc>
        <w:tc>
          <w:tcPr>
            <w:tcW w:w="255" w:type="dxa"/>
            <w:vMerge/>
          </w:tcPr>
          <w:p w14:paraId="4DC1A330" w14:textId="77777777" w:rsidR="00772650" w:rsidRPr="00CE08B4" w:rsidRDefault="00772650" w:rsidP="000579C6">
            <w:pPr>
              <w:spacing w:before="120" w:after="120"/>
              <w:rPr>
                <w:rFonts w:ascii="Arial" w:hAnsi="Arial" w:cs="Arial"/>
                <w:b/>
              </w:rPr>
            </w:pPr>
          </w:p>
        </w:tc>
      </w:tr>
      <w:tr w:rsidR="00CE08B4" w:rsidRPr="00CE08B4" w14:paraId="4A06D93E" w14:textId="77777777" w:rsidTr="00AE0C4A">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002F8E4F"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43ABB41B" w14:textId="4B61079D"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DB4123">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BD10AC8" w14:textId="44EB2A3A" w:rsidR="00CE08B4" w:rsidRPr="00CE08B4" w:rsidRDefault="00CE08B4" w:rsidP="00614B51">
            <w:pPr>
              <w:spacing w:before="40" w:after="120" w:line="220" w:lineRule="exact"/>
              <w:rPr>
                <w:rFonts w:ascii="Arial" w:hAnsi="Arial" w:cs="Arial"/>
                <w:b/>
              </w:rPr>
            </w:pPr>
            <w:r w:rsidRPr="00CE08B4">
              <w:rPr>
                <w:rFonts w:ascii="Arial" w:hAnsi="Arial" w:cs="Arial"/>
                <w:b/>
              </w:rPr>
              <w:t>Solicitation Title</w:t>
            </w:r>
          </w:p>
        </w:tc>
        <w:tc>
          <w:tcPr>
            <w:tcW w:w="270" w:type="dxa"/>
            <w:shd w:val="clear" w:color="auto" w:fill="E7E6E6"/>
          </w:tcPr>
          <w:p w14:paraId="2C4707D6"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vAlign w:val="bottom"/>
          </w:tcPr>
          <w:p w14:paraId="24FB6DB8" w14:textId="44EB7AE4" w:rsidR="00CE08B4" w:rsidRPr="00CE08B4" w:rsidRDefault="00CE08B4" w:rsidP="00614B51">
            <w:pPr>
              <w:spacing w:before="40" w:after="120" w:line="220" w:lineRule="exact"/>
              <w:rPr>
                <w:rFonts w:ascii="Arial" w:hAnsi="Arial" w:cs="Arial"/>
                <w:b/>
              </w:rPr>
            </w:pPr>
            <w:r w:rsidRPr="00CE08B4">
              <w:rPr>
                <w:rFonts w:ascii="Arial" w:hAnsi="Arial" w:cs="Arial"/>
                <w:b/>
              </w:rPr>
              <w:t>Solicitation #</w:t>
            </w:r>
          </w:p>
        </w:tc>
        <w:tc>
          <w:tcPr>
            <w:tcW w:w="270"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E08B4" w:rsidRPr="00CE08B4" w14:paraId="59FC8DE3" w14:textId="30482AB8" w:rsidTr="000A329A">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D5573B8" w14:textId="6A2F48D3"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bookmarkStart w:id="1" w:name="Text5"/>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bookmarkEnd w:id="1"/>
          </w:p>
        </w:tc>
        <w:tc>
          <w:tcPr>
            <w:tcW w:w="270" w:type="dxa"/>
            <w:tcBorders>
              <w:left w:val="single" w:sz="8" w:space="0" w:color="1D203A"/>
              <w:right w:val="single" w:sz="8" w:space="0" w:color="1D203A"/>
            </w:tcBorders>
            <w:shd w:val="clear" w:color="auto" w:fill="E7E6E6"/>
          </w:tcPr>
          <w:p w14:paraId="1C74FA73"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002D03EF" w14:textId="195AEE84"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DB4123">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009594A" w14:textId="473A8551" w:rsidR="00CE08B4" w:rsidRPr="00CE08B4" w:rsidRDefault="00CE08B4" w:rsidP="00614B51">
            <w:pPr>
              <w:spacing w:before="40" w:after="120" w:line="220" w:lineRule="exact"/>
              <w:rPr>
                <w:rFonts w:ascii="Arial" w:hAnsi="Arial" w:cs="Arial"/>
                <w:b/>
              </w:rPr>
            </w:pPr>
            <w:r w:rsidRPr="00CE08B4">
              <w:rPr>
                <w:rFonts w:ascii="Arial" w:hAnsi="Arial" w:cs="Arial"/>
                <w:b/>
              </w:rPr>
              <w:t>Issuing Officer Name</w:t>
            </w:r>
          </w:p>
        </w:tc>
        <w:tc>
          <w:tcPr>
            <w:tcW w:w="270" w:type="dxa"/>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tcPr>
          <w:p w14:paraId="1483E785" w14:textId="4EB8C154" w:rsidR="00CE08B4" w:rsidRPr="00CE08B4" w:rsidRDefault="00CE08B4" w:rsidP="00614B51">
            <w:pPr>
              <w:spacing w:before="40" w:after="120" w:line="220" w:lineRule="exact"/>
              <w:rPr>
                <w:rFonts w:ascii="Arial" w:hAnsi="Arial" w:cs="Arial"/>
                <w:b/>
              </w:rPr>
            </w:pPr>
            <w:r w:rsidRPr="00CE08B4">
              <w:rPr>
                <w:rFonts w:ascii="Arial" w:hAnsi="Arial" w:cs="Arial"/>
                <w:b/>
              </w:rPr>
              <w:t>Email Address</w:t>
            </w:r>
          </w:p>
        </w:tc>
        <w:tc>
          <w:tcPr>
            <w:tcW w:w="270"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CE08B4" w:rsidRPr="00CE08B4" w14:paraId="1ECC996A" w14:textId="0743FE68" w:rsidTr="000A329A">
        <w:trPr>
          <w:jc w:val="center"/>
        </w:trPr>
        <w:tc>
          <w:tcPr>
            <w:tcW w:w="255" w:type="dxa"/>
            <w:vMerge/>
          </w:tcPr>
          <w:p w14:paraId="5F3204C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5F91B464"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7BD1F285" w14:textId="687CCA22"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0EA31A13"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4051D7B2" w14:textId="649DF3D4"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22293F65" w14:textId="77777777" w:rsidR="00CE08B4" w:rsidRPr="00CE08B4" w:rsidRDefault="00CE08B4" w:rsidP="000579C6">
            <w:pPr>
              <w:spacing w:before="120" w:after="120"/>
              <w:rPr>
                <w:rFonts w:ascii="Arial" w:hAnsi="Arial" w:cs="Arial"/>
                <w:b/>
              </w:rPr>
            </w:pPr>
          </w:p>
        </w:tc>
        <w:tc>
          <w:tcPr>
            <w:tcW w:w="255" w:type="dxa"/>
            <w:vMerge/>
          </w:tcPr>
          <w:p w14:paraId="568396AD" w14:textId="28DC2FFA" w:rsidR="00CE08B4" w:rsidRPr="00CE08B4" w:rsidRDefault="00CE08B4" w:rsidP="000579C6">
            <w:pPr>
              <w:spacing w:before="120" w:after="120"/>
              <w:rPr>
                <w:rFonts w:ascii="Arial" w:hAnsi="Arial" w:cs="Arial"/>
                <w:b/>
              </w:rPr>
            </w:pPr>
          </w:p>
        </w:tc>
      </w:tr>
      <w:tr w:rsidR="00CE08B4" w:rsidRPr="00CE08B4" w14:paraId="76587008" w14:textId="11383BD9" w:rsidTr="00DB4123">
        <w:trPr>
          <w:trHeight w:val="358"/>
          <w:jc w:val="center"/>
        </w:trPr>
        <w:tc>
          <w:tcPr>
            <w:tcW w:w="255" w:type="dxa"/>
            <w:vMerge/>
          </w:tcPr>
          <w:p w14:paraId="6003EAF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0DBEBA7"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tcBorders>
            <w:shd w:val="clear" w:color="auto" w:fill="E7E6E6"/>
          </w:tcPr>
          <w:p w14:paraId="46CD95A0" w14:textId="670EF330" w:rsidR="00CE08B4" w:rsidRPr="00CE08B4" w:rsidRDefault="005B4424" w:rsidP="00614B51">
            <w:pPr>
              <w:spacing w:before="40" w:after="120" w:line="220" w:lineRule="exact"/>
              <w:rPr>
                <w:rFonts w:ascii="Arial" w:hAnsi="Arial" w:cs="Arial"/>
                <w:b/>
              </w:rPr>
            </w:pPr>
            <w:r>
              <w:rPr>
                <w:rFonts w:ascii="Arial" w:hAnsi="Arial" w:cs="Arial"/>
                <w:b/>
              </w:rPr>
              <w:t>Solicitation Closing Date</w:t>
            </w:r>
          </w:p>
        </w:tc>
        <w:tc>
          <w:tcPr>
            <w:tcW w:w="270" w:type="dxa"/>
            <w:shd w:val="clear" w:color="auto" w:fill="E7E6E6"/>
          </w:tcPr>
          <w:p w14:paraId="0FE9BCF6"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tcBorders>
            <w:shd w:val="clear" w:color="auto" w:fill="E7E6E6"/>
            <w:vAlign w:val="bottom"/>
          </w:tcPr>
          <w:p w14:paraId="57F1E7DA" w14:textId="35707124" w:rsidR="00CE08B4" w:rsidRPr="00CE08B4" w:rsidRDefault="005B4424" w:rsidP="00614B51">
            <w:pPr>
              <w:spacing w:before="40" w:after="120" w:line="220" w:lineRule="exact"/>
              <w:rPr>
                <w:rFonts w:ascii="Arial" w:hAnsi="Arial" w:cs="Arial"/>
                <w:b/>
              </w:rPr>
            </w:pPr>
            <w:r>
              <w:rPr>
                <w:rFonts w:ascii="Arial" w:hAnsi="Arial" w:cs="Arial"/>
                <w:b/>
              </w:rPr>
              <w:t>NOIA</w:t>
            </w:r>
            <w:r w:rsidR="00CE08B4" w:rsidRPr="00CE08B4">
              <w:rPr>
                <w:rFonts w:ascii="Arial" w:hAnsi="Arial" w:cs="Arial"/>
                <w:b/>
              </w:rPr>
              <w:t xml:space="preserve"> Posting Date</w:t>
            </w:r>
          </w:p>
        </w:tc>
        <w:tc>
          <w:tcPr>
            <w:tcW w:w="270" w:type="dxa"/>
            <w:shd w:val="clear" w:color="auto" w:fill="E7E6E6"/>
          </w:tcPr>
          <w:p w14:paraId="61DE5E7C" w14:textId="77777777" w:rsidR="00CE08B4" w:rsidRPr="00CE08B4" w:rsidRDefault="00CE08B4" w:rsidP="00614B51">
            <w:pPr>
              <w:spacing w:before="40" w:after="120" w:line="220" w:lineRule="exact"/>
              <w:rPr>
                <w:rFonts w:ascii="Arial" w:hAnsi="Arial" w:cs="Arial"/>
                <w:b/>
              </w:rPr>
            </w:pPr>
          </w:p>
        </w:tc>
        <w:tc>
          <w:tcPr>
            <w:tcW w:w="255" w:type="dxa"/>
            <w:vMerge/>
          </w:tcPr>
          <w:p w14:paraId="355CB4DF" w14:textId="2371DAAA" w:rsidR="00CE08B4" w:rsidRPr="00CE08B4" w:rsidRDefault="00CE08B4" w:rsidP="00614B51">
            <w:pPr>
              <w:spacing w:before="40" w:after="120" w:line="220" w:lineRule="exact"/>
              <w:rPr>
                <w:rFonts w:ascii="Arial" w:hAnsi="Arial" w:cs="Arial"/>
                <w:b/>
              </w:rPr>
            </w:pPr>
          </w:p>
        </w:tc>
      </w:tr>
      <w:tr w:rsidR="00CE08B4" w:rsidRPr="00CE08B4" w14:paraId="426A9C34" w14:textId="40939BF7" w:rsidTr="00257E7A">
        <w:trPr>
          <w:jc w:val="center"/>
        </w:trPr>
        <w:tc>
          <w:tcPr>
            <w:tcW w:w="11130" w:type="dxa"/>
            <w:gridSpan w:val="7"/>
          </w:tcPr>
          <w:p w14:paraId="79D31B1C" w14:textId="4B6636BA" w:rsidR="00CE08B4" w:rsidRPr="00CE08B4" w:rsidRDefault="00CE08B4" w:rsidP="00530197">
            <w:pPr>
              <w:rPr>
                <w:rFonts w:ascii="Arial" w:hAnsi="Arial" w:cs="Arial"/>
                <w:b/>
                <w:sz w:val="14"/>
                <w:szCs w:val="14"/>
              </w:rPr>
            </w:pPr>
          </w:p>
        </w:tc>
      </w:tr>
    </w:tbl>
    <w:p w14:paraId="3E4D782D" w14:textId="4758B3DF" w:rsidR="001A52E0" w:rsidRPr="000579C6" w:rsidRDefault="001A52E0" w:rsidP="0041433D">
      <w:pPr>
        <w:tabs>
          <w:tab w:val="center" w:pos="4680"/>
        </w:tabs>
        <w:rPr>
          <w:sz w:val="20"/>
          <w:szCs w:val="20"/>
        </w:rPr>
      </w:pPr>
    </w:p>
    <w:p w14:paraId="4AFF9A1E" w14:textId="77777777" w:rsidR="005B4424" w:rsidRDefault="005B442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sectPr w:rsidR="005B4424" w:rsidSect="006A2797">
          <w:footerReference w:type="default" r:id="rId14"/>
          <w:pgSz w:w="12240" w:h="15840" w:code="1"/>
          <w:pgMar w:top="720" w:right="374" w:bottom="720" w:left="346" w:header="720" w:footer="720" w:gutter="0"/>
          <w:cols w:space="720"/>
          <w:docGrid w:linePitch="360"/>
        </w:sectPr>
      </w:pPr>
    </w:p>
    <w:p w14:paraId="2A93A6BB" w14:textId="747B877B" w:rsidR="00BF41EE" w:rsidRPr="00BF41EE" w:rsidRDefault="007E4E0A" w:rsidP="00BF41EE">
      <w:pPr>
        <w:pStyle w:val="ListParagraph"/>
        <w:tabs>
          <w:tab w:val="left" w:pos="180"/>
          <w:tab w:val="left" w:pos="720"/>
          <w:tab w:val="left" w:pos="1440"/>
          <w:tab w:val="left" w:pos="2160"/>
          <w:tab w:val="left" w:pos="2880"/>
          <w:tab w:val="left" w:pos="3600"/>
          <w:tab w:val="left" w:pos="4320"/>
          <w:tab w:val="left" w:pos="5040"/>
          <w:tab w:val="left" w:pos="5760"/>
          <w:tab w:val="left" w:pos="6480"/>
          <w:tab w:val="left" w:pos="7200"/>
        </w:tabs>
        <w:ind w:left="900"/>
        <w:rPr>
          <w:rFonts w:ascii="Arial" w:hAnsi="Arial" w:cs="Arial"/>
          <w:spacing w:val="-1"/>
          <w:sz w:val="8"/>
          <w:szCs w:val="8"/>
        </w:rPr>
      </w:pPr>
      <w:r w:rsidRPr="000626BC">
        <w:rPr>
          <w:rFonts w:ascii="Arial" w:hAnsi="Arial" w:cs="Arial"/>
          <w:noProof/>
          <w:sz w:val="22"/>
          <w:szCs w:val="22"/>
        </w:rPr>
        <mc:AlternateContent>
          <mc:Choice Requires="wps">
            <w:drawing>
              <wp:anchor distT="45720" distB="45720" distL="114300" distR="114300" simplePos="0" relativeHeight="251664384" behindDoc="0" locked="0" layoutInCell="1" allowOverlap="1" wp14:anchorId="5605913C" wp14:editId="4209820E">
                <wp:simplePos x="0" y="0"/>
                <wp:positionH relativeFrom="margin">
                  <wp:align>center</wp:align>
                </wp:positionH>
                <wp:positionV relativeFrom="paragraph">
                  <wp:posOffset>236123</wp:posOffset>
                </wp:positionV>
                <wp:extent cx="7002780" cy="3474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3474720"/>
                        </a:xfrm>
                        <a:prstGeom prst="rect">
                          <a:avLst/>
                        </a:prstGeom>
                        <a:noFill/>
                        <a:ln w="9525">
                          <a:noFill/>
                          <a:miter lim="800000"/>
                          <a:headEnd/>
                          <a:tailEnd/>
                        </a:ln>
                      </wps:spPr>
                      <wps:txbx>
                        <w:txbxContent>
                          <w:p w14:paraId="5ACABC0E" w14:textId="77777777" w:rsidR="000626BC" w:rsidRPr="000626BC" w:rsidRDefault="000626BC" w:rsidP="007E4E0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rPr>
                                <w:rFonts w:ascii="Arial" w:hAnsi="Arial" w:cs="Arial"/>
                                <w:spacing w:val="-1"/>
                              </w:rPr>
                            </w:pPr>
                            <w:r w:rsidRPr="000626BC">
                              <w:rPr>
                                <w:rFonts w:ascii="Arial" w:hAnsi="Arial" w:cs="Arial"/>
                                <w:b/>
                                <w:bCs/>
                                <w:spacing w:val="-1"/>
                              </w:rPr>
                              <w:t>NOTICE TO SUPPLIERS:</w:t>
                            </w:r>
                            <w:r w:rsidRPr="000626BC">
                              <w:rPr>
                                <w:rFonts w:ascii="Arial" w:hAnsi="Arial" w:cs="Arial"/>
                                <w:spacing w:val="-1"/>
                              </w:rPr>
                              <w:t xml:space="preserve"> </w:t>
                            </w:r>
                          </w:p>
                          <w:p w14:paraId="2E9D455F" w14:textId="517FC15C" w:rsidR="000626BC" w:rsidRPr="000626BC" w:rsidRDefault="000626BC"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The State Entity </w:t>
                            </w:r>
                            <w:r w:rsidR="007E4E0A">
                              <w:rPr>
                                <w:rFonts w:ascii="Arial" w:hAnsi="Arial" w:cs="Arial"/>
                                <w:bCs/>
                              </w:rPr>
                              <w:t xml:space="preserve">has </w:t>
                            </w:r>
                            <w:r w:rsidRPr="000626BC">
                              <w:rPr>
                                <w:rFonts w:ascii="Arial" w:hAnsi="Arial" w:cs="Arial"/>
                                <w:bCs/>
                              </w:rPr>
                              <w:t>award</w:t>
                            </w:r>
                            <w:r w:rsidR="007E4E0A">
                              <w:rPr>
                                <w:rFonts w:ascii="Arial" w:hAnsi="Arial" w:cs="Arial"/>
                                <w:bCs/>
                              </w:rPr>
                              <w:t>ed</w:t>
                            </w:r>
                            <w:r w:rsidRPr="000626BC">
                              <w:rPr>
                                <w:rFonts w:ascii="Arial" w:hAnsi="Arial" w:cs="Arial"/>
                                <w:bCs/>
                              </w:rPr>
                              <w:t xml:space="preserve"> a contract to the successful offeror(s). </w:t>
                            </w:r>
                          </w:p>
                          <w:p w14:paraId="627B10A5" w14:textId="77777777" w:rsidR="000626BC" w:rsidRPr="000626BC" w:rsidRDefault="000626BC"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NOTE: In the event any of the following is applicable, then all identified award amounts (if any) are estimates only: (1) this is an open agency contract and/or (2) the State Entity has identified primary/secondary awardees. </w:t>
                            </w:r>
                          </w:p>
                          <w:p w14:paraId="263A808E" w14:textId="77777777" w:rsidR="000626BC" w:rsidRPr="000626BC" w:rsidRDefault="000626BC"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Inquiries should be addressed to the Issuing Officer. Although the State Entity will provide the reason(s) an offeror was not successful in accordance with Georgia law, please note that the reasons listed beside the names of the unsuccessful offeror(s) should not be interpreted as an exhaustive list.  </w:t>
                            </w:r>
                          </w:p>
                          <w:p w14:paraId="2103603B" w14:textId="1A3482D1" w:rsidR="007E4E0A" w:rsidRPr="007E4E0A" w:rsidRDefault="007E4E0A"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spacing w:val="-1"/>
                              </w:rPr>
                            </w:pPr>
                            <w:r>
                              <w:rPr>
                                <w:rFonts w:ascii="Arial" w:hAnsi="Arial" w:cs="Arial"/>
                              </w:rPr>
                              <w:t>For contract awards less than $100,000, the Notice of Intent to Award process is optional. To the extent this NOA is the first public announcement of the solicitation results, then any</w:t>
                            </w:r>
                            <w:r w:rsidR="000626BC" w:rsidRPr="000626BC">
                              <w:rPr>
                                <w:rFonts w:ascii="Arial" w:hAnsi="Arial" w:cs="Arial"/>
                              </w:rPr>
                              <w:t xml:space="preserve"> </w:t>
                            </w:r>
                            <w:r>
                              <w:rPr>
                                <w:rFonts w:ascii="Arial" w:hAnsi="Arial" w:cs="Arial"/>
                              </w:rPr>
                              <w:t xml:space="preserve">supplier </w:t>
                            </w:r>
                            <w:r w:rsidR="000626BC" w:rsidRPr="000626BC">
                              <w:rPr>
                                <w:rFonts w:ascii="Arial" w:hAnsi="Arial" w:cs="Arial"/>
                              </w:rPr>
                              <w:t>protest must be submitted electronically via email at</w:t>
                            </w:r>
                            <w:r>
                              <w:rPr>
                                <w:rFonts w:ascii="Arial" w:hAnsi="Arial" w:cs="Arial"/>
                              </w:rPr>
                              <w:t xml:space="preserve"> </w:t>
                            </w:r>
                            <w:hyperlink r:id="rId15" w:history="1">
                              <w:r w:rsidR="000626BC" w:rsidRPr="002F0AB2">
                                <w:rPr>
                                  <w:rStyle w:val="Hyperlink"/>
                                  <w:rFonts w:ascii="Arial" w:hAnsi="Arial" w:cs="Arial"/>
                                </w:rPr>
                                <w:t>doas.protests@doas.ga.gov</w:t>
                              </w:r>
                            </w:hyperlink>
                            <w:r w:rsidR="000626BC" w:rsidRPr="000626BC">
                              <w:rPr>
                                <w:rFonts w:ascii="Arial" w:hAnsi="Arial" w:cs="Arial"/>
                              </w:rPr>
                              <w:t xml:space="preserve">. Please reference the </w:t>
                            </w:r>
                            <w:hyperlink r:id="rId16" w:history="1">
                              <w:r w:rsidR="000626BC" w:rsidRPr="00F6027D">
                                <w:rPr>
                                  <w:rStyle w:val="Hyperlink"/>
                                  <w:rFonts w:ascii="Arial" w:hAnsi="Arial" w:cs="Arial"/>
                                </w:rPr>
                                <w:t>Georgia Procurement Manual</w:t>
                              </w:r>
                            </w:hyperlink>
                            <w:r w:rsidR="000626BC" w:rsidRPr="000626BC">
                              <w:rPr>
                                <w:rFonts w:ascii="Arial" w:hAnsi="Arial" w:cs="Arial"/>
                              </w:rPr>
                              <w:t xml:space="preserve"> for the supplier protest process.</w:t>
                            </w:r>
                            <w:r w:rsidRPr="007E4E0A">
                              <w:rPr>
                                <w:rFonts w:ascii="Arial" w:hAnsi="Arial" w:cs="Arial"/>
                                <w:bCs/>
                              </w:rPr>
                              <w:t xml:space="preserve"> </w:t>
                            </w:r>
                          </w:p>
                          <w:p w14:paraId="392E62EC" w14:textId="6B8B5A26" w:rsidR="000626BC" w:rsidRPr="000626BC" w:rsidRDefault="007E4E0A"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spacing w:val="-1"/>
                              </w:rPr>
                            </w:pPr>
                            <w:r w:rsidRPr="000626BC">
                              <w:rPr>
                                <w:rFonts w:ascii="Arial" w:hAnsi="Arial" w:cs="Arial"/>
                                <w:bCs/>
                              </w:rPr>
                              <w:t>Any supplier beginning contract performance prior to the conclusion of the protest process does so at that supplier’s sole risk and will not be entitled to reimbursement for any capital outlay costs or other up-front expenditures.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5913C" id="Text Box 2" o:spid="_x0000_s1027" type="#_x0000_t202" style="position:absolute;left:0;text-align:left;margin-left:0;margin-top:18.6pt;width:551.4pt;height:273.6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" filled="f" stroked="f">
                <v:textbox>
                  <w:txbxContent>
                    <w:p w14:paraId="5ACABC0E" w14:textId="77777777" w:rsidR="000626BC" w:rsidRPr="000626BC" w:rsidRDefault="000626BC" w:rsidP="007E4E0A">
                      <w:p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rPr>
                          <w:rFonts w:ascii="Arial" w:hAnsi="Arial" w:cs="Arial"/>
                          <w:spacing w:val="-1"/>
                        </w:rPr>
                      </w:pPr>
                      <w:r w:rsidRPr="000626BC">
                        <w:rPr>
                          <w:rFonts w:ascii="Arial" w:hAnsi="Arial" w:cs="Arial"/>
                          <w:b/>
                          <w:bCs/>
                          <w:spacing w:val="-1"/>
                        </w:rPr>
                        <w:t>NOTICE TO SUPPLIERS:</w:t>
                      </w:r>
                      <w:r w:rsidRPr="000626BC">
                        <w:rPr>
                          <w:rFonts w:ascii="Arial" w:hAnsi="Arial" w:cs="Arial"/>
                          <w:spacing w:val="-1"/>
                        </w:rPr>
                        <w:t xml:space="preserve"> </w:t>
                      </w:r>
                    </w:p>
                    <w:p w14:paraId="2E9D455F" w14:textId="517FC15C" w:rsidR="000626BC" w:rsidRPr="000626BC" w:rsidRDefault="000626BC"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The State Entity </w:t>
                      </w:r>
                      <w:r w:rsidR="007E4E0A">
                        <w:rPr>
                          <w:rFonts w:ascii="Arial" w:hAnsi="Arial" w:cs="Arial"/>
                          <w:bCs/>
                        </w:rPr>
                        <w:t xml:space="preserve">has </w:t>
                      </w:r>
                      <w:r w:rsidRPr="000626BC">
                        <w:rPr>
                          <w:rFonts w:ascii="Arial" w:hAnsi="Arial" w:cs="Arial"/>
                          <w:bCs/>
                        </w:rPr>
                        <w:t>award</w:t>
                      </w:r>
                      <w:r w:rsidR="007E4E0A">
                        <w:rPr>
                          <w:rFonts w:ascii="Arial" w:hAnsi="Arial" w:cs="Arial"/>
                          <w:bCs/>
                        </w:rPr>
                        <w:t>ed</w:t>
                      </w:r>
                      <w:r w:rsidRPr="000626BC">
                        <w:rPr>
                          <w:rFonts w:ascii="Arial" w:hAnsi="Arial" w:cs="Arial"/>
                          <w:bCs/>
                        </w:rPr>
                        <w:t xml:space="preserve"> a contract to the successful offeror(s). </w:t>
                      </w:r>
                    </w:p>
                    <w:p w14:paraId="627B10A5" w14:textId="77777777" w:rsidR="000626BC" w:rsidRPr="000626BC" w:rsidRDefault="000626BC"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NOTE: In the event any of the following is applicable, then all identified award amounts (if any) are estimates only: (1) this is an open agency contract and/or (2) the State Entity has identified primary/secondary awardees. </w:t>
                      </w:r>
                    </w:p>
                    <w:p w14:paraId="263A808E" w14:textId="77777777" w:rsidR="000626BC" w:rsidRPr="000626BC" w:rsidRDefault="000626BC"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bCs/>
                        </w:rPr>
                      </w:pPr>
                      <w:r w:rsidRPr="000626BC">
                        <w:rPr>
                          <w:rFonts w:ascii="Arial" w:hAnsi="Arial" w:cs="Arial"/>
                          <w:bCs/>
                        </w:rPr>
                        <w:t xml:space="preserve">Inquiries should be addressed to the Issuing Officer. Although the State Entity will provide the reason(s) an offeror was not successful in accordance with Georgia law, please note that the reasons listed beside the names of the unsuccessful offeror(s) should not be interpreted as an exhaustive list.  </w:t>
                      </w:r>
                    </w:p>
                    <w:p w14:paraId="2103603B" w14:textId="1A3482D1" w:rsidR="007E4E0A" w:rsidRPr="007E4E0A" w:rsidRDefault="007E4E0A"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spacing w:val="-1"/>
                        </w:rPr>
                      </w:pPr>
                      <w:r>
                        <w:rPr>
                          <w:rFonts w:ascii="Arial" w:hAnsi="Arial" w:cs="Arial"/>
                        </w:rPr>
                        <w:t>For contract awards less than $100,000, the Notice of Intent to Award process is optional. To the extent this NOA is the first public announcement of the solicitation results, then any</w:t>
                      </w:r>
                      <w:r w:rsidR="000626BC" w:rsidRPr="000626BC">
                        <w:rPr>
                          <w:rFonts w:ascii="Arial" w:hAnsi="Arial" w:cs="Arial"/>
                        </w:rPr>
                        <w:t xml:space="preserve"> </w:t>
                      </w:r>
                      <w:r>
                        <w:rPr>
                          <w:rFonts w:ascii="Arial" w:hAnsi="Arial" w:cs="Arial"/>
                        </w:rPr>
                        <w:t xml:space="preserve">supplier </w:t>
                      </w:r>
                      <w:r w:rsidR="000626BC" w:rsidRPr="000626BC">
                        <w:rPr>
                          <w:rFonts w:ascii="Arial" w:hAnsi="Arial" w:cs="Arial"/>
                        </w:rPr>
                        <w:t>protest must be submitted electronically via email at</w:t>
                      </w:r>
                      <w:r>
                        <w:rPr>
                          <w:rFonts w:ascii="Arial" w:hAnsi="Arial" w:cs="Arial"/>
                        </w:rPr>
                        <w:t xml:space="preserve"> </w:t>
                      </w:r>
                      <w:hyperlink r:id="rId17" w:history="1">
                        <w:r w:rsidR="000626BC" w:rsidRPr="002F0AB2">
                          <w:rPr>
                            <w:rStyle w:val="Hyperlink"/>
                            <w:rFonts w:ascii="Arial" w:hAnsi="Arial" w:cs="Arial"/>
                          </w:rPr>
                          <w:t>doas.protests@doas.ga.gov</w:t>
                        </w:r>
                      </w:hyperlink>
                      <w:r w:rsidR="000626BC" w:rsidRPr="000626BC">
                        <w:rPr>
                          <w:rFonts w:ascii="Arial" w:hAnsi="Arial" w:cs="Arial"/>
                        </w:rPr>
                        <w:t xml:space="preserve">. Please reference the </w:t>
                      </w:r>
                      <w:hyperlink r:id="rId18" w:history="1">
                        <w:r w:rsidR="000626BC" w:rsidRPr="00F6027D">
                          <w:rPr>
                            <w:rStyle w:val="Hyperlink"/>
                            <w:rFonts w:ascii="Arial" w:hAnsi="Arial" w:cs="Arial"/>
                          </w:rPr>
                          <w:t>Georgia Procurement Manual</w:t>
                        </w:r>
                      </w:hyperlink>
                      <w:r w:rsidR="000626BC" w:rsidRPr="000626BC">
                        <w:rPr>
                          <w:rFonts w:ascii="Arial" w:hAnsi="Arial" w:cs="Arial"/>
                        </w:rPr>
                        <w:t xml:space="preserve"> for the supplier protest process.</w:t>
                      </w:r>
                      <w:r w:rsidRPr="007E4E0A">
                        <w:rPr>
                          <w:rFonts w:ascii="Arial" w:hAnsi="Arial" w:cs="Arial"/>
                          <w:bCs/>
                        </w:rPr>
                        <w:t xml:space="preserve"> </w:t>
                      </w:r>
                    </w:p>
                    <w:p w14:paraId="392E62EC" w14:textId="6B8B5A26" w:rsidR="000626BC" w:rsidRPr="000626BC" w:rsidRDefault="007E4E0A" w:rsidP="007E4E0A">
                      <w:pPr>
                        <w:pStyle w:val="ListParagraph"/>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s>
                        <w:spacing w:after="120"/>
                        <w:ind w:left="720" w:hanging="540"/>
                        <w:contextualSpacing w:val="0"/>
                        <w:rPr>
                          <w:rFonts w:ascii="Arial" w:hAnsi="Arial" w:cs="Arial"/>
                          <w:spacing w:val="-1"/>
                        </w:rPr>
                      </w:pPr>
                      <w:r w:rsidRPr="000626BC">
                        <w:rPr>
                          <w:rFonts w:ascii="Arial" w:hAnsi="Arial" w:cs="Arial"/>
                          <w:bCs/>
                        </w:rPr>
                        <w:t>Any supplier beginning contract performance prior to the conclusion of the protest process does so at that supplier’s sole risk and will not be entitled to reimbursement for any capital outlay costs or other up-front expenditures.</w:t>
                      </w:r>
                    </w:p>
                  </w:txbxContent>
                </v:textbox>
                <w10:wrap type="square" anchorx="margin"/>
              </v:shape>
            </w:pict>
          </mc:Fallback>
        </mc:AlternateContent>
      </w:r>
      <w:r>
        <w:rPr>
          <w:noProof/>
          <w:sz w:val="20"/>
          <w:szCs w:val="20"/>
        </w:rPr>
        <mc:AlternateContent>
          <mc:Choice Requires="wps">
            <w:drawing>
              <wp:anchor distT="0" distB="0" distL="114300" distR="114300" simplePos="0" relativeHeight="251660287" behindDoc="1" locked="0" layoutInCell="1" allowOverlap="1" wp14:anchorId="62CBF925" wp14:editId="7A023B34">
                <wp:simplePos x="0" y="0"/>
                <wp:positionH relativeFrom="margin">
                  <wp:posOffset>122489</wp:posOffset>
                </wp:positionH>
                <wp:positionV relativeFrom="paragraph">
                  <wp:posOffset>4499</wp:posOffset>
                </wp:positionV>
                <wp:extent cx="7066280" cy="3977359"/>
                <wp:effectExtent l="0" t="0" r="1270" b="4445"/>
                <wp:wrapNone/>
                <wp:docPr id="528349215" name="Rectangle 1"/>
                <wp:cNvGraphicFramePr/>
                <a:graphic xmlns:a="http://schemas.openxmlformats.org/drawingml/2006/main">
                  <a:graphicData uri="http://schemas.microsoft.com/office/word/2010/wordprocessingShape">
                    <wps:wsp>
                      <wps:cNvSpPr/>
                      <wps:spPr>
                        <a:xfrm>
                          <a:off x="0" y="0"/>
                          <a:ext cx="7066280" cy="3977359"/>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C3F40" id="Rectangle 1" o:spid="_x0000_s1026" style="position:absolute;margin-left:9.65pt;margin-top:.35pt;width:556.4pt;height:313.2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" fillcolor="#e8e8e8 [3214]" stroked="f" strokeweight="1pt">
                <w10:wrap anchorx="margin"/>
              </v:rect>
            </w:pict>
          </mc:Fallback>
        </mc:AlternateContent>
      </w:r>
    </w:p>
    <w:p w14:paraId="5CA75F0A" w14:textId="2541FC6A" w:rsidR="00BF41EE" w:rsidRPr="00BF41EE" w:rsidRDefault="00BF41EE" w:rsidP="00BF41EE">
      <w:pPr>
        <w:tabs>
          <w:tab w:val="left" w:pos="18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pacing w:val="-1"/>
        </w:rPr>
      </w:pPr>
    </w:p>
    <w:p w14:paraId="6FC17A79" w14:textId="45EBB161" w:rsidR="000626BC" w:rsidRDefault="000626BC">
      <w:pPr>
        <w:rPr>
          <w:rFonts w:ascii="Arial" w:hAnsi="Arial" w:cs="Arial"/>
          <w:spacing w:val="-1"/>
        </w:rPr>
      </w:pPr>
      <w:r>
        <w:rPr>
          <w:rFonts w:ascii="Arial" w:hAnsi="Arial" w:cs="Arial"/>
          <w:spacing w:val="-1"/>
        </w:rPr>
        <w:br w:type="page"/>
      </w: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5B4424" w:rsidRPr="00CE08B4" w14:paraId="348F7AEE" w14:textId="77777777" w:rsidTr="005F301D">
        <w:trPr>
          <w:trHeight w:val="78"/>
          <w:jc w:val="center"/>
        </w:trPr>
        <w:tc>
          <w:tcPr>
            <w:tcW w:w="11130" w:type="dxa"/>
            <w:gridSpan w:val="7"/>
          </w:tcPr>
          <w:p w14:paraId="38086174" w14:textId="267C6F1C" w:rsidR="005B4424" w:rsidRPr="00CE08B4" w:rsidRDefault="00BF41EE" w:rsidP="005F301D">
            <w:pPr>
              <w:rPr>
                <w:rFonts w:ascii="Arial" w:hAnsi="Arial" w:cs="Arial"/>
                <w:b/>
                <w:sz w:val="8"/>
                <w:szCs w:val="8"/>
              </w:rPr>
            </w:pPr>
            <w:r>
              <w:rPr>
                <w:rFonts w:ascii="Arial" w:hAnsi="Arial" w:cs="Arial"/>
                <w:spacing w:val="-1"/>
              </w:rPr>
              <w:lastRenderedPageBreak/>
              <w:tab/>
            </w:r>
          </w:p>
        </w:tc>
      </w:tr>
      <w:tr w:rsidR="005B4424" w:rsidRPr="00CE08B4" w14:paraId="145BD015" w14:textId="77777777" w:rsidTr="005F301D">
        <w:trPr>
          <w:trHeight w:val="252"/>
          <w:jc w:val="center"/>
        </w:trPr>
        <w:tc>
          <w:tcPr>
            <w:tcW w:w="255" w:type="dxa"/>
            <w:vMerge w:val="restart"/>
          </w:tcPr>
          <w:p w14:paraId="7F6BC37D" w14:textId="77777777" w:rsidR="005B4424" w:rsidRPr="00CE08B4" w:rsidRDefault="005B4424" w:rsidP="005F301D">
            <w:pPr>
              <w:rPr>
                <w:rFonts w:ascii="Arial" w:hAnsi="Arial" w:cs="Arial"/>
                <w:b/>
                <w:sz w:val="10"/>
                <w:szCs w:val="10"/>
              </w:rPr>
            </w:pPr>
          </w:p>
        </w:tc>
        <w:tc>
          <w:tcPr>
            <w:tcW w:w="10620" w:type="dxa"/>
            <w:gridSpan w:val="5"/>
            <w:shd w:val="clear" w:color="auto" w:fill="1D203A"/>
          </w:tcPr>
          <w:p w14:paraId="64379A1A" w14:textId="77777777" w:rsidR="005B4424" w:rsidRPr="00CE08B4" w:rsidRDefault="005B4424" w:rsidP="005F301D">
            <w:pPr>
              <w:rPr>
                <w:rFonts w:ascii="Arial" w:hAnsi="Arial" w:cs="Arial"/>
                <w:b/>
                <w:sz w:val="10"/>
                <w:szCs w:val="10"/>
              </w:rPr>
            </w:pPr>
          </w:p>
        </w:tc>
        <w:tc>
          <w:tcPr>
            <w:tcW w:w="255" w:type="dxa"/>
            <w:vMerge w:val="restart"/>
          </w:tcPr>
          <w:p w14:paraId="441FD5D9" w14:textId="77777777" w:rsidR="005B4424" w:rsidRPr="00CE08B4" w:rsidRDefault="005B4424" w:rsidP="005F301D">
            <w:pPr>
              <w:rPr>
                <w:rFonts w:ascii="Arial" w:hAnsi="Arial" w:cs="Arial"/>
                <w:b/>
                <w:sz w:val="10"/>
                <w:szCs w:val="10"/>
              </w:rPr>
            </w:pPr>
          </w:p>
        </w:tc>
      </w:tr>
      <w:tr w:rsidR="005B4424" w:rsidRPr="00CE08B4" w14:paraId="7971F3BF" w14:textId="77777777" w:rsidTr="005F301D">
        <w:trPr>
          <w:trHeight w:val="90"/>
          <w:jc w:val="center"/>
        </w:trPr>
        <w:tc>
          <w:tcPr>
            <w:tcW w:w="255" w:type="dxa"/>
            <w:vMerge/>
          </w:tcPr>
          <w:p w14:paraId="214A7ED6" w14:textId="77777777" w:rsidR="005B4424" w:rsidRPr="00CE08B4" w:rsidRDefault="005B4424" w:rsidP="005F301D">
            <w:pPr>
              <w:rPr>
                <w:rFonts w:ascii="Arial" w:hAnsi="Arial" w:cs="Arial"/>
                <w:b/>
                <w:sz w:val="4"/>
                <w:szCs w:val="4"/>
              </w:rPr>
            </w:pPr>
          </w:p>
        </w:tc>
        <w:tc>
          <w:tcPr>
            <w:tcW w:w="10350" w:type="dxa"/>
            <w:gridSpan w:val="4"/>
          </w:tcPr>
          <w:p w14:paraId="41F09CFA" w14:textId="77777777" w:rsidR="005B4424" w:rsidRPr="00CE08B4" w:rsidRDefault="005B4424" w:rsidP="005F301D">
            <w:pPr>
              <w:rPr>
                <w:rFonts w:ascii="Arial" w:hAnsi="Arial" w:cs="Arial"/>
                <w:b/>
                <w:sz w:val="4"/>
                <w:szCs w:val="4"/>
              </w:rPr>
            </w:pPr>
          </w:p>
        </w:tc>
        <w:tc>
          <w:tcPr>
            <w:tcW w:w="270" w:type="dxa"/>
          </w:tcPr>
          <w:p w14:paraId="46C2F65E" w14:textId="77777777" w:rsidR="005B4424" w:rsidRPr="00CE08B4" w:rsidRDefault="005B4424" w:rsidP="005F301D">
            <w:pPr>
              <w:rPr>
                <w:rFonts w:ascii="Arial" w:hAnsi="Arial" w:cs="Arial"/>
                <w:b/>
                <w:sz w:val="4"/>
                <w:szCs w:val="4"/>
              </w:rPr>
            </w:pPr>
          </w:p>
        </w:tc>
        <w:tc>
          <w:tcPr>
            <w:tcW w:w="255" w:type="dxa"/>
            <w:vMerge/>
          </w:tcPr>
          <w:p w14:paraId="40723BEE" w14:textId="77777777" w:rsidR="005B4424" w:rsidRPr="00CE08B4" w:rsidRDefault="005B4424" w:rsidP="005F301D">
            <w:pPr>
              <w:rPr>
                <w:rFonts w:ascii="Arial" w:hAnsi="Arial" w:cs="Arial"/>
                <w:b/>
                <w:sz w:val="4"/>
                <w:szCs w:val="4"/>
              </w:rPr>
            </w:pPr>
          </w:p>
        </w:tc>
      </w:tr>
      <w:tr w:rsidR="005B4424" w:rsidRPr="00CE08B4" w14:paraId="0F24F7EE" w14:textId="77777777" w:rsidTr="005F301D">
        <w:trPr>
          <w:trHeight w:val="57"/>
          <w:jc w:val="center"/>
        </w:trPr>
        <w:tc>
          <w:tcPr>
            <w:tcW w:w="255" w:type="dxa"/>
            <w:vMerge/>
          </w:tcPr>
          <w:p w14:paraId="23A0E1DF" w14:textId="77777777" w:rsidR="005B4424" w:rsidRPr="00CE08B4" w:rsidRDefault="005B4424" w:rsidP="005F301D">
            <w:pPr>
              <w:rPr>
                <w:rFonts w:ascii="Arial" w:hAnsi="Arial" w:cs="Arial"/>
                <w:b/>
                <w:sz w:val="8"/>
                <w:szCs w:val="8"/>
              </w:rPr>
            </w:pPr>
          </w:p>
        </w:tc>
        <w:tc>
          <w:tcPr>
            <w:tcW w:w="10620" w:type="dxa"/>
            <w:gridSpan w:val="5"/>
            <w:shd w:val="clear" w:color="auto" w:fill="B48819"/>
          </w:tcPr>
          <w:p w14:paraId="6E05E8AC" w14:textId="77777777" w:rsidR="005B4424" w:rsidRPr="00CE08B4" w:rsidRDefault="005B4424" w:rsidP="005F301D">
            <w:pPr>
              <w:rPr>
                <w:rFonts w:ascii="Arial" w:hAnsi="Arial" w:cs="Arial"/>
                <w:b/>
                <w:sz w:val="8"/>
                <w:szCs w:val="8"/>
              </w:rPr>
            </w:pPr>
          </w:p>
        </w:tc>
        <w:tc>
          <w:tcPr>
            <w:tcW w:w="255" w:type="dxa"/>
            <w:vMerge/>
          </w:tcPr>
          <w:p w14:paraId="73BC0551" w14:textId="77777777" w:rsidR="005B4424" w:rsidRPr="00CE08B4" w:rsidRDefault="005B4424" w:rsidP="005F301D">
            <w:pPr>
              <w:rPr>
                <w:rFonts w:ascii="Arial" w:hAnsi="Arial" w:cs="Arial"/>
                <w:b/>
                <w:sz w:val="8"/>
                <w:szCs w:val="8"/>
              </w:rPr>
            </w:pPr>
          </w:p>
        </w:tc>
      </w:tr>
      <w:tr w:rsidR="005B4424" w:rsidRPr="00CE08B4" w14:paraId="16F70B9A" w14:textId="77777777" w:rsidTr="005B4424">
        <w:trPr>
          <w:trHeight w:val="180"/>
          <w:jc w:val="center"/>
        </w:trPr>
        <w:tc>
          <w:tcPr>
            <w:tcW w:w="255" w:type="dxa"/>
            <w:vMerge/>
          </w:tcPr>
          <w:p w14:paraId="1848108C" w14:textId="77777777" w:rsidR="005B4424" w:rsidRPr="00CE08B4" w:rsidRDefault="005B4424" w:rsidP="005F301D">
            <w:pPr>
              <w:rPr>
                <w:rFonts w:ascii="Arial" w:hAnsi="Arial" w:cs="Arial"/>
                <w:b/>
                <w:sz w:val="8"/>
                <w:szCs w:val="8"/>
              </w:rPr>
            </w:pPr>
          </w:p>
        </w:tc>
        <w:tc>
          <w:tcPr>
            <w:tcW w:w="270" w:type="dxa"/>
            <w:shd w:val="clear" w:color="auto" w:fill="E7E6E6"/>
          </w:tcPr>
          <w:p w14:paraId="1FAF8F59" w14:textId="77777777" w:rsidR="005B4424" w:rsidRPr="00CE08B4" w:rsidRDefault="005B4424" w:rsidP="005F301D">
            <w:pPr>
              <w:rPr>
                <w:rFonts w:ascii="Arial" w:hAnsi="Arial" w:cs="Arial"/>
                <w:b/>
                <w:sz w:val="8"/>
                <w:szCs w:val="8"/>
              </w:rPr>
            </w:pPr>
          </w:p>
        </w:tc>
        <w:tc>
          <w:tcPr>
            <w:tcW w:w="5400" w:type="dxa"/>
            <w:tcBorders>
              <w:top w:val="nil"/>
              <w:bottom w:val="nil"/>
            </w:tcBorders>
            <w:shd w:val="clear" w:color="auto" w:fill="E7E6E6"/>
          </w:tcPr>
          <w:p w14:paraId="2D1AFD8F" w14:textId="77777777" w:rsidR="005B4424" w:rsidRPr="00CE08B4" w:rsidRDefault="005B4424" w:rsidP="005F301D">
            <w:pPr>
              <w:rPr>
                <w:rFonts w:ascii="Arial" w:hAnsi="Arial" w:cs="Arial"/>
                <w:b/>
                <w:sz w:val="8"/>
                <w:szCs w:val="8"/>
              </w:rPr>
            </w:pPr>
          </w:p>
        </w:tc>
        <w:tc>
          <w:tcPr>
            <w:tcW w:w="270" w:type="dxa"/>
            <w:shd w:val="clear" w:color="auto" w:fill="E7E6E6"/>
          </w:tcPr>
          <w:p w14:paraId="7F7E2193" w14:textId="77777777" w:rsidR="005B4424" w:rsidRPr="00CE08B4" w:rsidRDefault="005B4424" w:rsidP="005F301D">
            <w:pPr>
              <w:rPr>
                <w:rFonts w:ascii="Arial" w:hAnsi="Arial" w:cs="Arial"/>
                <w:b/>
                <w:sz w:val="8"/>
                <w:szCs w:val="8"/>
              </w:rPr>
            </w:pPr>
          </w:p>
        </w:tc>
        <w:tc>
          <w:tcPr>
            <w:tcW w:w="4410" w:type="dxa"/>
            <w:tcBorders>
              <w:top w:val="nil"/>
              <w:bottom w:val="nil"/>
            </w:tcBorders>
            <w:shd w:val="clear" w:color="auto" w:fill="E7E6E6"/>
            <w:vAlign w:val="bottom"/>
          </w:tcPr>
          <w:p w14:paraId="24DB014F" w14:textId="77777777" w:rsidR="005B4424" w:rsidRPr="00CE08B4" w:rsidRDefault="005B4424" w:rsidP="005F301D">
            <w:pPr>
              <w:rPr>
                <w:rFonts w:ascii="Arial" w:hAnsi="Arial" w:cs="Arial"/>
                <w:b/>
                <w:sz w:val="8"/>
                <w:szCs w:val="8"/>
              </w:rPr>
            </w:pPr>
          </w:p>
        </w:tc>
        <w:tc>
          <w:tcPr>
            <w:tcW w:w="270" w:type="dxa"/>
            <w:shd w:val="clear" w:color="auto" w:fill="E7E6E6"/>
          </w:tcPr>
          <w:p w14:paraId="00CE05C0" w14:textId="77777777" w:rsidR="005B4424" w:rsidRPr="00CE08B4" w:rsidRDefault="005B4424" w:rsidP="005F301D">
            <w:pPr>
              <w:rPr>
                <w:rFonts w:ascii="Arial" w:hAnsi="Arial" w:cs="Arial"/>
                <w:b/>
                <w:sz w:val="8"/>
                <w:szCs w:val="8"/>
              </w:rPr>
            </w:pPr>
          </w:p>
        </w:tc>
        <w:tc>
          <w:tcPr>
            <w:tcW w:w="255" w:type="dxa"/>
            <w:vMerge/>
          </w:tcPr>
          <w:p w14:paraId="7ABF4640" w14:textId="77777777" w:rsidR="005B4424" w:rsidRPr="00CE08B4" w:rsidRDefault="005B4424" w:rsidP="005F301D">
            <w:pPr>
              <w:rPr>
                <w:rFonts w:ascii="Arial" w:hAnsi="Arial" w:cs="Arial"/>
                <w:b/>
                <w:sz w:val="8"/>
                <w:szCs w:val="8"/>
              </w:rPr>
            </w:pPr>
          </w:p>
        </w:tc>
      </w:tr>
      <w:tr w:rsidR="005B4424" w:rsidRPr="00CE08B4" w14:paraId="61F7EEFC" w14:textId="77777777" w:rsidTr="005B4424">
        <w:trPr>
          <w:trHeight w:val="340"/>
          <w:jc w:val="center"/>
        </w:trPr>
        <w:tc>
          <w:tcPr>
            <w:tcW w:w="255" w:type="dxa"/>
            <w:vMerge/>
          </w:tcPr>
          <w:p w14:paraId="562C98E5"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07F277DD"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nil"/>
              <w:bottom w:val="single" w:sz="8" w:space="0" w:color="1D203A"/>
            </w:tcBorders>
            <w:shd w:val="clear" w:color="auto" w:fill="E7E6E6"/>
          </w:tcPr>
          <w:p w14:paraId="7BED179F" w14:textId="1E64E46F" w:rsidR="005B4424" w:rsidRPr="00CE08B4" w:rsidRDefault="005B4424" w:rsidP="005F301D">
            <w:pPr>
              <w:spacing w:before="40" w:after="120" w:line="220" w:lineRule="exact"/>
              <w:rPr>
                <w:rFonts w:ascii="Arial" w:hAnsi="Arial" w:cs="Arial"/>
                <w:b/>
              </w:rPr>
            </w:pPr>
            <w:r>
              <w:rPr>
                <w:rFonts w:ascii="Arial" w:hAnsi="Arial" w:cs="Arial"/>
                <w:b/>
              </w:rPr>
              <w:t>SUCCESFUL OFFEROR(S)</w:t>
            </w:r>
          </w:p>
        </w:tc>
        <w:tc>
          <w:tcPr>
            <w:tcW w:w="270" w:type="dxa"/>
            <w:shd w:val="clear" w:color="auto" w:fill="E7E6E6"/>
          </w:tcPr>
          <w:p w14:paraId="51B033C2" w14:textId="77777777" w:rsidR="005B4424" w:rsidRPr="00CE08B4" w:rsidRDefault="005B4424" w:rsidP="005F301D">
            <w:pPr>
              <w:spacing w:before="40" w:after="120" w:line="220" w:lineRule="exact"/>
              <w:rPr>
                <w:rFonts w:ascii="Arial" w:hAnsi="Arial" w:cs="Arial"/>
                <w:b/>
              </w:rPr>
            </w:pPr>
          </w:p>
        </w:tc>
        <w:tc>
          <w:tcPr>
            <w:tcW w:w="4410" w:type="dxa"/>
            <w:tcBorders>
              <w:top w:val="nil"/>
              <w:bottom w:val="single" w:sz="8" w:space="0" w:color="1D203A"/>
            </w:tcBorders>
            <w:shd w:val="clear" w:color="auto" w:fill="E7E6E6"/>
            <w:vAlign w:val="bottom"/>
          </w:tcPr>
          <w:p w14:paraId="6FBE8333" w14:textId="01B26CB4" w:rsidR="005B4424" w:rsidRPr="00CE08B4" w:rsidRDefault="005B4424" w:rsidP="005F301D">
            <w:pPr>
              <w:spacing w:before="40" w:after="120" w:line="220" w:lineRule="exact"/>
              <w:rPr>
                <w:rFonts w:ascii="Arial" w:hAnsi="Arial" w:cs="Arial"/>
                <w:b/>
              </w:rPr>
            </w:pPr>
            <w:r>
              <w:rPr>
                <w:rFonts w:ascii="Arial" w:hAnsi="Arial" w:cs="Arial"/>
                <w:b/>
              </w:rPr>
              <w:t>AWARD AMOUNT</w:t>
            </w:r>
          </w:p>
        </w:tc>
        <w:tc>
          <w:tcPr>
            <w:tcW w:w="270" w:type="dxa"/>
            <w:shd w:val="clear" w:color="auto" w:fill="E7E6E6"/>
          </w:tcPr>
          <w:p w14:paraId="7ABC20AD" w14:textId="77777777" w:rsidR="005B4424" w:rsidRPr="00CE08B4" w:rsidRDefault="005B4424" w:rsidP="005F301D">
            <w:pPr>
              <w:spacing w:before="40" w:after="120" w:line="220" w:lineRule="exact"/>
              <w:rPr>
                <w:rFonts w:ascii="Arial" w:hAnsi="Arial" w:cs="Arial"/>
                <w:b/>
              </w:rPr>
            </w:pPr>
          </w:p>
        </w:tc>
        <w:tc>
          <w:tcPr>
            <w:tcW w:w="255" w:type="dxa"/>
            <w:vMerge/>
          </w:tcPr>
          <w:p w14:paraId="1E3E9572" w14:textId="77777777" w:rsidR="005B4424" w:rsidRPr="00CE08B4" w:rsidRDefault="005B4424" w:rsidP="005F301D">
            <w:pPr>
              <w:spacing w:before="40" w:after="120" w:line="220" w:lineRule="exact"/>
              <w:rPr>
                <w:rFonts w:ascii="Arial" w:hAnsi="Arial" w:cs="Arial"/>
                <w:b/>
              </w:rPr>
            </w:pPr>
          </w:p>
        </w:tc>
      </w:tr>
      <w:tr w:rsidR="005B4424" w:rsidRPr="00CE08B4" w14:paraId="65A489F9" w14:textId="77777777" w:rsidTr="005B4424">
        <w:trPr>
          <w:jc w:val="center"/>
        </w:trPr>
        <w:tc>
          <w:tcPr>
            <w:tcW w:w="255" w:type="dxa"/>
            <w:vMerge/>
          </w:tcPr>
          <w:p w14:paraId="7F9818B4"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08F8A575"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45F03AEB" w14:textId="070EA69B" w:rsidR="005B4424" w:rsidRPr="005B781F" w:rsidRDefault="00BF41EE"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2C1112CD"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60B1C9D" w14:textId="414B868B" w:rsidR="005B4424" w:rsidRPr="005B781F" w:rsidRDefault="008F7745" w:rsidP="005F301D">
            <w:pPr>
              <w:spacing w:before="120" w:after="120"/>
              <w:rPr>
                <w:rFonts w:ascii="Arial" w:hAnsi="Arial" w:cs="Arial"/>
                <w:b/>
              </w:rPr>
            </w:pPr>
            <w:sdt>
              <w:sdtPr>
                <w:rPr>
                  <w:rFonts w:ascii="Arial" w:hAnsi="Arial" w:cs="Arial"/>
                  <w:b/>
                </w:rPr>
                <w:id w:val="-1050064689"/>
                <w:placeholder>
                  <w:docPart w:val="DefaultPlaceholder_-1854013438"/>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13557A38" w14:textId="77777777" w:rsidR="005B4424" w:rsidRPr="00CE08B4" w:rsidRDefault="005B4424" w:rsidP="005F301D">
            <w:pPr>
              <w:spacing w:before="120" w:after="120"/>
              <w:rPr>
                <w:rFonts w:ascii="Arial" w:hAnsi="Arial" w:cs="Arial"/>
                <w:b/>
              </w:rPr>
            </w:pPr>
          </w:p>
        </w:tc>
        <w:tc>
          <w:tcPr>
            <w:tcW w:w="255" w:type="dxa"/>
            <w:vMerge/>
          </w:tcPr>
          <w:p w14:paraId="513E7F40" w14:textId="77777777" w:rsidR="005B4424" w:rsidRPr="00CE08B4" w:rsidRDefault="005B4424" w:rsidP="005F301D">
            <w:pPr>
              <w:spacing w:before="120" w:after="120"/>
              <w:rPr>
                <w:rFonts w:ascii="Arial" w:hAnsi="Arial" w:cs="Arial"/>
                <w:b/>
              </w:rPr>
            </w:pPr>
          </w:p>
        </w:tc>
      </w:tr>
      <w:tr w:rsidR="005B4424" w:rsidRPr="00CE08B4" w14:paraId="40839DD0" w14:textId="77777777" w:rsidTr="005B4424">
        <w:trPr>
          <w:jc w:val="center"/>
        </w:trPr>
        <w:tc>
          <w:tcPr>
            <w:tcW w:w="255" w:type="dxa"/>
            <w:vMerge/>
          </w:tcPr>
          <w:p w14:paraId="289FBA5D"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12BD5841"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04EF809F" w14:textId="5988AA52"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7326006B"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13EAEC9B" w14:textId="4E6C9D4F" w:rsidR="005B4424" w:rsidRPr="005B781F" w:rsidRDefault="008F7745" w:rsidP="005F301D">
            <w:pPr>
              <w:spacing w:before="120" w:after="120"/>
              <w:rPr>
                <w:rFonts w:ascii="Arial" w:hAnsi="Arial" w:cs="Arial"/>
                <w:b/>
              </w:rPr>
            </w:pPr>
            <w:sdt>
              <w:sdtPr>
                <w:rPr>
                  <w:rFonts w:ascii="Arial" w:hAnsi="Arial" w:cs="Arial"/>
                  <w:b/>
                </w:rPr>
                <w:id w:val="-950241910"/>
                <w:placeholder>
                  <w:docPart w:val="CC7810FD091844E0A1981ACD5540A5AA"/>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736DD9">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3683A0CB" w14:textId="77777777" w:rsidR="005B4424" w:rsidRPr="00CE08B4" w:rsidRDefault="005B4424" w:rsidP="005F301D">
            <w:pPr>
              <w:spacing w:before="120" w:after="120"/>
              <w:rPr>
                <w:rFonts w:ascii="Arial" w:hAnsi="Arial" w:cs="Arial"/>
                <w:b/>
              </w:rPr>
            </w:pPr>
          </w:p>
        </w:tc>
        <w:tc>
          <w:tcPr>
            <w:tcW w:w="255" w:type="dxa"/>
            <w:vMerge/>
          </w:tcPr>
          <w:p w14:paraId="72BC6535" w14:textId="77777777" w:rsidR="005B4424" w:rsidRPr="00CE08B4" w:rsidRDefault="005B4424" w:rsidP="005F301D">
            <w:pPr>
              <w:spacing w:before="120" w:after="120"/>
              <w:rPr>
                <w:rFonts w:ascii="Arial" w:hAnsi="Arial" w:cs="Arial"/>
                <w:b/>
              </w:rPr>
            </w:pPr>
          </w:p>
        </w:tc>
      </w:tr>
      <w:tr w:rsidR="005B4424" w:rsidRPr="00CE08B4" w14:paraId="3FFECB51" w14:textId="77777777" w:rsidTr="005B4424">
        <w:trPr>
          <w:jc w:val="center"/>
        </w:trPr>
        <w:tc>
          <w:tcPr>
            <w:tcW w:w="255" w:type="dxa"/>
            <w:vMerge/>
          </w:tcPr>
          <w:p w14:paraId="71521269"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74994213"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688BD87" w14:textId="6AFAF643"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36DBA9CD"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40DFB6F" w14:textId="5B5D82F5" w:rsidR="005B4424" w:rsidRPr="005B781F" w:rsidRDefault="008F7745" w:rsidP="005F301D">
            <w:pPr>
              <w:spacing w:before="120" w:after="120"/>
              <w:rPr>
                <w:rFonts w:ascii="Arial" w:hAnsi="Arial" w:cs="Arial"/>
                <w:b/>
              </w:rPr>
            </w:pPr>
            <w:sdt>
              <w:sdtPr>
                <w:rPr>
                  <w:rFonts w:ascii="Arial" w:hAnsi="Arial" w:cs="Arial"/>
                  <w:b/>
                </w:rPr>
                <w:id w:val="1510014137"/>
                <w:placeholder>
                  <w:docPart w:val="B87710FF602F4EB195B602476D4C9741"/>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4773A29F" w14:textId="77777777" w:rsidR="005B4424" w:rsidRPr="00CE08B4" w:rsidRDefault="005B4424" w:rsidP="005F301D">
            <w:pPr>
              <w:spacing w:before="120" w:after="120"/>
              <w:rPr>
                <w:rFonts w:ascii="Arial" w:hAnsi="Arial" w:cs="Arial"/>
                <w:b/>
              </w:rPr>
            </w:pPr>
          </w:p>
        </w:tc>
        <w:tc>
          <w:tcPr>
            <w:tcW w:w="255" w:type="dxa"/>
            <w:vMerge/>
          </w:tcPr>
          <w:p w14:paraId="3A328AAC" w14:textId="77777777" w:rsidR="005B4424" w:rsidRPr="00CE08B4" w:rsidRDefault="005B4424" w:rsidP="005F301D">
            <w:pPr>
              <w:spacing w:before="120" w:after="120"/>
              <w:rPr>
                <w:rFonts w:ascii="Arial" w:hAnsi="Arial" w:cs="Arial"/>
                <w:b/>
              </w:rPr>
            </w:pPr>
          </w:p>
        </w:tc>
      </w:tr>
      <w:tr w:rsidR="005B4424" w:rsidRPr="00CE08B4" w14:paraId="6B8D620A" w14:textId="77777777" w:rsidTr="005B4424">
        <w:trPr>
          <w:jc w:val="center"/>
        </w:trPr>
        <w:tc>
          <w:tcPr>
            <w:tcW w:w="255" w:type="dxa"/>
            <w:vMerge/>
          </w:tcPr>
          <w:p w14:paraId="34A5D5D0"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59086653"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24A6F38" w14:textId="38C64673"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C9994DA"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5AF06368" w14:textId="31FBA87F" w:rsidR="005B4424" w:rsidRPr="005B781F" w:rsidRDefault="008F7745" w:rsidP="005F301D">
            <w:pPr>
              <w:spacing w:before="120" w:after="120"/>
              <w:rPr>
                <w:rFonts w:ascii="Arial" w:hAnsi="Arial" w:cs="Arial"/>
                <w:b/>
              </w:rPr>
            </w:pPr>
            <w:sdt>
              <w:sdtPr>
                <w:rPr>
                  <w:rFonts w:ascii="Arial" w:hAnsi="Arial" w:cs="Arial"/>
                  <w:b/>
                </w:rPr>
                <w:id w:val="-1346401486"/>
                <w:placeholder>
                  <w:docPart w:val="F10AD3D5F04443A89FA85E90A2757F26"/>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5322827E" w14:textId="77777777" w:rsidR="005B4424" w:rsidRPr="00CE08B4" w:rsidRDefault="005B4424" w:rsidP="005F301D">
            <w:pPr>
              <w:spacing w:before="120" w:after="120"/>
              <w:rPr>
                <w:rFonts w:ascii="Arial" w:hAnsi="Arial" w:cs="Arial"/>
                <w:b/>
              </w:rPr>
            </w:pPr>
          </w:p>
        </w:tc>
        <w:tc>
          <w:tcPr>
            <w:tcW w:w="255" w:type="dxa"/>
            <w:vMerge/>
          </w:tcPr>
          <w:p w14:paraId="6DF50352" w14:textId="77777777" w:rsidR="005B4424" w:rsidRPr="00CE08B4" w:rsidRDefault="005B4424" w:rsidP="005F301D">
            <w:pPr>
              <w:spacing w:before="120" w:after="120"/>
              <w:rPr>
                <w:rFonts w:ascii="Arial" w:hAnsi="Arial" w:cs="Arial"/>
                <w:b/>
              </w:rPr>
            </w:pPr>
          </w:p>
        </w:tc>
      </w:tr>
      <w:tr w:rsidR="005B4424" w:rsidRPr="00CE08B4" w14:paraId="315B98E7" w14:textId="77777777" w:rsidTr="005B4424">
        <w:trPr>
          <w:jc w:val="center"/>
        </w:trPr>
        <w:tc>
          <w:tcPr>
            <w:tcW w:w="255" w:type="dxa"/>
            <w:vMerge/>
          </w:tcPr>
          <w:p w14:paraId="2610D51D"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6ECC7A58"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57E86BE" w14:textId="29898903"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203FBC4" w14:textId="77777777" w:rsidR="005B4424" w:rsidRPr="005B781F" w:rsidRDefault="005B4424" w:rsidP="005F301D">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7DDE78BF" w14:textId="319243E0" w:rsidR="005B4424" w:rsidRPr="005B781F" w:rsidRDefault="008F7745" w:rsidP="005F301D">
            <w:pPr>
              <w:spacing w:before="120" w:after="120"/>
              <w:rPr>
                <w:rFonts w:ascii="Arial" w:hAnsi="Arial" w:cs="Arial"/>
                <w:b/>
              </w:rPr>
            </w:pPr>
            <w:sdt>
              <w:sdtPr>
                <w:rPr>
                  <w:rFonts w:ascii="Arial" w:hAnsi="Arial" w:cs="Arial"/>
                  <w:b/>
                </w:rPr>
                <w:id w:val="493455064"/>
                <w:placeholder>
                  <w:docPart w:val="F308B19792374AB28C975C282F83C26D"/>
                </w:placeholder>
                <w:showingPlcHdr/>
                <w:dropDownList>
                  <w:listItem w:value="Choose an item."/>
                  <w:listItem w:displayText="Open Contract Estimated Amount" w:value="Open Contract Estimated Amount"/>
                  <w:listItem w:displayText="Fixed Contract Amount" w:value="Fixed Contract Amount"/>
                </w:dropDownList>
              </w:sdtPr>
              <w:sdtEndPr/>
              <w:sdtContent>
                <w:r w:rsidR="00736DD9" w:rsidRPr="009A0B08">
                  <w:rPr>
                    <w:rStyle w:val="PlaceholderText"/>
                    <w:lang w:eastAsia="ja-JP"/>
                  </w:rPr>
                  <w:t>Choose an item.</w:t>
                </w:r>
              </w:sdtContent>
            </w:sdt>
            <w:r w:rsidR="005B781F" w:rsidRPr="005B781F">
              <w:rPr>
                <w:rFonts w:ascii="Arial" w:hAnsi="Arial" w:cs="Arial"/>
                <w:b/>
              </w:rPr>
              <w:t xml:space="preserve">   </w:t>
            </w:r>
            <w:r w:rsidR="00910FC2">
              <w:rPr>
                <w:rFonts w:ascii="Arial" w:hAnsi="Arial" w:cs="Arial"/>
                <w:b/>
              </w:rPr>
              <w:fldChar w:fldCharType="begin">
                <w:ffData>
                  <w:name w:val=""/>
                  <w:enabled/>
                  <w:calcOnExit w:val="0"/>
                  <w:textInput>
                    <w:default w:val="Insert Amount"/>
                  </w:textInput>
                </w:ffData>
              </w:fldChar>
            </w:r>
            <w:r w:rsidR="00910FC2">
              <w:rPr>
                <w:rFonts w:ascii="Arial" w:hAnsi="Arial" w:cs="Arial"/>
                <w:b/>
              </w:rPr>
              <w:instrText xml:space="preserve"> FORMTEXT </w:instrText>
            </w:r>
            <w:r w:rsidR="00910FC2">
              <w:rPr>
                <w:rFonts w:ascii="Arial" w:hAnsi="Arial" w:cs="Arial"/>
                <w:b/>
              </w:rPr>
            </w:r>
            <w:r w:rsidR="00910FC2">
              <w:rPr>
                <w:rFonts w:ascii="Arial" w:hAnsi="Arial" w:cs="Arial"/>
                <w:b/>
              </w:rPr>
              <w:fldChar w:fldCharType="separate"/>
            </w:r>
            <w:r w:rsidR="00910FC2">
              <w:rPr>
                <w:rFonts w:ascii="Arial" w:hAnsi="Arial" w:cs="Arial"/>
                <w:b/>
                <w:noProof/>
              </w:rPr>
              <w:t>Insert Amount</w:t>
            </w:r>
            <w:r w:rsidR="00910FC2">
              <w:rPr>
                <w:rFonts w:ascii="Arial" w:hAnsi="Arial" w:cs="Arial"/>
                <w:b/>
              </w:rPr>
              <w:fldChar w:fldCharType="end"/>
            </w:r>
          </w:p>
        </w:tc>
        <w:tc>
          <w:tcPr>
            <w:tcW w:w="270" w:type="dxa"/>
            <w:tcBorders>
              <w:left w:val="single" w:sz="8" w:space="0" w:color="1D203A"/>
            </w:tcBorders>
            <w:shd w:val="clear" w:color="auto" w:fill="E7E6E6"/>
          </w:tcPr>
          <w:p w14:paraId="5ACB42D4" w14:textId="77777777" w:rsidR="005B4424" w:rsidRPr="00CE08B4" w:rsidRDefault="005B4424" w:rsidP="005F301D">
            <w:pPr>
              <w:spacing w:before="120" w:after="120"/>
              <w:rPr>
                <w:rFonts w:ascii="Arial" w:hAnsi="Arial" w:cs="Arial"/>
                <w:b/>
              </w:rPr>
            </w:pPr>
          </w:p>
        </w:tc>
        <w:tc>
          <w:tcPr>
            <w:tcW w:w="255" w:type="dxa"/>
            <w:vMerge/>
          </w:tcPr>
          <w:p w14:paraId="42CF9A34" w14:textId="77777777" w:rsidR="005B4424" w:rsidRPr="00CE08B4" w:rsidRDefault="005B4424" w:rsidP="005F301D">
            <w:pPr>
              <w:spacing w:before="120" w:after="120"/>
              <w:rPr>
                <w:rFonts w:ascii="Arial" w:hAnsi="Arial" w:cs="Arial"/>
                <w:b/>
              </w:rPr>
            </w:pPr>
          </w:p>
        </w:tc>
      </w:tr>
      <w:tr w:rsidR="005B4424" w:rsidRPr="00CE08B4" w14:paraId="40B05A94" w14:textId="77777777" w:rsidTr="005B781F">
        <w:trPr>
          <w:trHeight w:val="250"/>
          <w:jc w:val="center"/>
        </w:trPr>
        <w:tc>
          <w:tcPr>
            <w:tcW w:w="255" w:type="dxa"/>
            <w:vMerge/>
          </w:tcPr>
          <w:p w14:paraId="0E611FE9"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3F11F3B4"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single" w:sz="8" w:space="0" w:color="1D203A"/>
              <w:bottom w:val="nil"/>
            </w:tcBorders>
            <w:shd w:val="clear" w:color="auto" w:fill="E7E6E6"/>
          </w:tcPr>
          <w:p w14:paraId="2EBF13DD" w14:textId="77777777" w:rsidR="005B4424" w:rsidRPr="005B781F" w:rsidRDefault="005B4424" w:rsidP="005F301D">
            <w:pPr>
              <w:spacing w:before="40" w:after="120" w:line="220" w:lineRule="exact"/>
              <w:rPr>
                <w:rFonts w:ascii="Arial" w:hAnsi="Arial" w:cs="Arial"/>
                <w:b/>
                <w:sz w:val="16"/>
                <w:szCs w:val="16"/>
              </w:rPr>
            </w:pPr>
          </w:p>
        </w:tc>
        <w:tc>
          <w:tcPr>
            <w:tcW w:w="270" w:type="dxa"/>
            <w:shd w:val="clear" w:color="auto" w:fill="E7E6E6"/>
          </w:tcPr>
          <w:p w14:paraId="7369C618" w14:textId="77777777" w:rsidR="005B4424" w:rsidRPr="005B781F" w:rsidRDefault="005B4424" w:rsidP="005F301D">
            <w:pPr>
              <w:spacing w:before="40" w:after="120" w:line="220" w:lineRule="exact"/>
              <w:rPr>
                <w:rFonts w:ascii="Arial" w:hAnsi="Arial" w:cs="Arial"/>
                <w:b/>
                <w:sz w:val="16"/>
                <w:szCs w:val="16"/>
              </w:rPr>
            </w:pPr>
          </w:p>
        </w:tc>
        <w:tc>
          <w:tcPr>
            <w:tcW w:w="4410" w:type="dxa"/>
            <w:tcBorders>
              <w:top w:val="single" w:sz="8" w:space="0" w:color="1D203A"/>
              <w:bottom w:val="nil"/>
            </w:tcBorders>
            <w:shd w:val="clear" w:color="auto" w:fill="E7E6E6"/>
          </w:tcPr>
          <w:p w14:paraId="3BE18B7E" w14:textId="77777777" w:rsidR="005B4424" w:rsidRPr="005B781F" w:rsidRDefault="005B4424" w:rsidP="005F301D">
            <w:pPr>
              <w:spacing w:before="40" w:after="120" w:line="220" w:lineRule="exact"/>
              <w:rPr>
                <w:rFonts w:ascii="Arial" w:hAnsi="Arial" w:cs="Arial"/>
                <w:b/>
                <w:sz w:val="16"/>
                <w:szCs w:val="16"/>
              </w:rPr>
            </w:pPr>
          </w:p>
        </w:tc>
        <w:tc>
          <w:tcPr>
            <w:tcW w:w="270" w:type="dxa"/>
            <w:shd w:val="clear" w:color="auto" w:fill="E7E6E6"/>
          </w:tcPr>
          <w:p w14:paraId="56B13584" w14:textId="77777777" w:rsidR="005B4424" w:rsidRPr="00CE08B4" w:rsidRDefault="005B4424" w:rsidP="005F301D">
            <w:pPr>
              <w:spacing w:before="40" w:after="120" w:line="220" w:lineRule="exact"/>
              <w:rPr>
                <w:rFonts w:ascii="Arial" w:hAnsi="Arial" w:cs="Arial"/>
                <w:b/>
              </w:rPr>
            </w:pPr>
          </w:p>
        </w:tc>
        <w:tc>
          <w:tcPr>
            <w:tcW w:w="255" w:type="dxa"/>
            <w:vMerge/>
          </w:tcPr>
          <w:p w14:paraId="675EF380" w14:textId="77777777" w:rsidR="005B4424" w:rsidRPr="00CE08B4" w:rsidRDefault="005B4424" w:rsidP="005F301D">
            <w:pPr>
              <w:spacing w:before="40" w:after="120" w:line="220" w:lineRule="exact"/>
              <w:rPr>
                <w:rFonts w:ascii="Arial" w:hAnsi="Arial" w:cs="Arial"/>
                <w:b/>
              </w:rPr>
            </w:pPr>
          </w:p>
        </w:tc>
      </w:tr>
      <w:tr w:rsidR="005B4424" w:rsidRPr="00CE08B4" w14:paraId="3AEE88DE" w14:textId="77777777" w:rsidTr="005B4424">
        <w:trPr>
          <w:trHeight w:val="439"/>
          <w:jc w:val="center"/>
        </w:trPr>
        <w:tc>
          <w:tcPr>
            <w:tcW w:w="255" w:type="dxa"/>
            <w:vMerge/>
          </w:tcPr>
          <w:p w14:paraId="744DF97C"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6E68F6B1"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nil"/>
              <w:bottom w:val="single" w:sz="8" w:space="0" w:color="1D203A"/>
            </w:tcBorders>
            <w:shd w:val="clear" w:color="auto" w:fill="E7E6E6"/>
          </w:tcPr>
          <w:p w14:paraId="4BCCCCD3" w14:textId="35A5B1DC" w:rsidR="005B4424" w:rsidRPr="00CE08B4" w:rsidRDefault="005B4424" w:rsidP="005F301D">
            <w:pPr>
              <w:spacing w:before="40" w:after="120" w:line="220" w:lineRule="exact"/>
              <w:rPr>
                <w:rFonts w:ascii="Arial" w:hAnsi="Arial" w:cs="Arial"/>
                <w:b/>
              </w:rPr>
            </w:pPr>
            <w:r>
              <w:rPr>
                <w:rFonts w:ascii="Arial" w:hAnsi="Arial" w:cs="Arial"/>
                <w:b/>
              </w:rPr>
              <w:t>UNSUCCESSFUL OFFEROR(S)</w:t>
            </w:r>
          </w:p>
        </w:tc>
        <w:tc>
          <w:tcPr>
            <w:tcW w:w="270" w:type="dxa"/>
            <w:shd w:val="clear" w:color="auto" w:fill="E7E6E6"/>
          </w:tcPr>
          <w:p w14:paraId="0ADAA37B" w14:textId="77777777" w:rsidR="005B4424" w:rsidRPr="00CE08B4" w:rsidRDefault="005B4424" w:rsidP="005F301D">
            <w:pPr>
              <w:spacing w:before="40" w:after="120" w:line="220" w:lineRule="exact"/>
              <w:rPr>
                <w:rFonts w:ascii="Arial" w:hAnsi="Arial" w:cs="Arial"/>
                <w:b/>
              </w:rPr>
            </w:pPr>
          </w:p>
        </w:tc>
        <w:tc>
          <w:tcPr>
            <w:tcW w:w="4410" w:type="dxa"/>
            <w:tcBorders>
              <w:top w:val="nil"/>
              <w:bottom w:val="single" w:sz="8" w:space="0" w:color="1D203A"/>
            </w:tcBorders>
            <w:shd w:val="clear" w:color="auto" w:fill="E7E6E6"/>
          </w:tcPr>
          <w:p w14:paraId="00BE5D96" w14:textId="73BE7539" w:rsidR="005B4424" w:rsidRPr="00CE08B4" w:rsidRDefault="005B4424" w:rsidP="005F301D">
            <w:pPr>
              <w:spacing w:before="40" w:after="120" w:line="220" w:lineRule="exact"/>
              <w:rPr>
                <w:rFonts w:ascii="Arial" w:hAnsi="Arial" w:cs="Arial"/>
                <w:b/>
              </w:rPr>
            </w:pPr>
            <w:r>
              <w:rPr>
                <w:rFonts w:ascii="Arial" w:hAnsi="Arial" w:cs="Arial"/>
                <w:b/>
              </w:rPr>
              <w:t>REASONS</w:t>
            </w:r>
          </w:p>
        </w:tc>
        <w:tc>
          <w:tcPr>
            <w:tcW w:w="270" w:type="dxa"/>
            <w:shd w:val="clear" w:color="auto" w:fill="E7E6E6"/>
          </w:tcPr>
          <w:p w14:paraId="2218E3F0" w14:textId="77777777" w:rsidR="005B4424" w:rsidRPr="00CE08B4" w:rsidRDefault="005B4424" w:rsidP="005F301D">
            <w:pPr>
              <w:spacing w:before="40" w:after="120" w:line="220" w:lineRule="exact"/>
              <w:rPr>
                <w:rFonts w:ascii="Arial" w:hAnsi="Arial" w:cs="Arial"/>
                <w:b/>
              </w:rPr>
            </w:pPr>
          </w:p>
        </w:tc>
        <w:tc>
          <w:tcPr>
            <w:tcW w:w="255" w:type="dxa"/>
            <w:vMerge/>
          </w:tcPr>
          <w:p w14:paraId="2FED3A9E" w14:textId="77777777" w:rsidR="005B4424" w:rsidRPr="00CE08B4" w:rsidRDefault="005B4424" w:rsidP="005F301D">
            <w:pPr>
              <w:spacing w:before="40" w:after="120" w:line="220" w:lineRule="exact"/>
              <w:rPr>
                <w:rFonts w:ascii="Arial" w:hAnsi="Arial" w:cs="Arial"/>
                <w:b/>
              </w:rPr>
            </w:pPr>
          </w:p>
        </w:tc>
      </w:tr>
      <w:tr w:rsidR="005B4424" w:rsidRPr="00CE08B4" w14:paraId="072A3F2F" w14:textId="77777777" w:rsidTr="005B4424">
        <w:trPr>
          <w:jc w:val="center"/>
        </w:trPr>
        <w:tc>
          <w:tcPr>
            <w:tcW w:w="255" w:type="dxa"/>
            <w:vMerge/>
          </w:tcPr>
          <w:p w14:paraId="6C057716" w14:textId="77777777" w:rsidR="005B4424" w:rsidRPr="00CE08B4" w:rsidRDefault="005B4424" w:rsidP="005F301D">
            <w:pPr>
              <w:rPr>
                <w:rFonts w:ascii="Arial" w:hAnsi="Arial" w:cs="Arial"/>
                <w:b/>
                <w:sz w:val="10"/>
                <w:szCs w:val="10"/>
              </w:rPr>
            </w:pPr>
          </w:p>
        </w:tc>
        <w:tc>
          <w:tcPr>
            <w:tcW w:w="270" w:type="dxa"/>
            <w:tcBorders>
              <w:right w:val="single" w:sz="8" w:space="0" w:color="1D203A"/>
            </w:tcBorders>
            <w:shd w:val="clear" w:color="auto" w:fill="E7E6E6"/>
          </w:tcPr>
          <w:p w14:paraId="28B6859F" w14:textId="77777777" w:rsidR="005B4424" w:rsidRPr="00CE08B4" w:rsidRDefault="005B4424" w:rsidP="005F301D">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7D30FDB3" w14:textId="45A8520E" w:rsidR="005B4424" w:rsidRPr="005B781F" w:rsidRDefault="005B781F" w:rsidP="005F301D">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B81AD2B" w14:textId="77777777" w:rsidR="005B4424" w:rsidRPr="005B781F" w:rsidRDefault="005B4424" w:rsidP="005F301D">
            <w:pPr>
              <w:spacing w:before="120" w:after="120"/>
              <w:rPr>
                <w:rFonts w:ascii="Arial" w:hAnsi="Arial" w:cs="Arial"/>
                <w:b/>
              </w:rPr>
            </w:pPr>
          </w:p>
        </w:tc>
        <w:sdt>
          <w:sdtPr>
            <w:rPr>
              <w:rFonts w:ascii="Arial" w:hAnsi="Arial" w:cs="Arial"/>
              <w:b/>
            </w:rPr>
            <w:id w:val="859552501"/>
            <w:placeholder>
              <w:docPart w:val="DefaultPlaceholder_-1854013438"/>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vAlign w:val="bottom"/>
              </w:tcPr>
              <w:p w14:paraId="18DD2F41" w14:textId="5C0D62BF" w:rsidR="005B4424" w:rsidRPr="005B781F" w:rsidRDefault="00736DD9" w:rsidP="005F301D">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786A81EA" w14:textId="77777777" w:rsidR="005B4424" w:rsidRPr="00CE08B4" w:rsidRDefault="005B4424" w:rsidP="005F301D">
            <w:pPr>
              <w:spacing w:before="120" w:after="120"/>
              <w:rPr>
                <w:rFonts w:ascii="Arial" w:hAnsi="Arial" w:cs="Arial"/>
                <w:b/>
              </w:rPr>
            </w:pPr>
          </w:p>
        </w:tc>
        <w:tc>
          <w:tcPr>
            <w:tcW w:w="255" w:type="dxa"/>
            <w:vMerge/>
          </w:tcPr>
          <w:p w14:paraId="2906DBC8" w14:textId="77777777" w:rsidR="005B4424" w:rsidRPr="00CE08B4" w:rsidRDefault="005B4424" w:rsidP="005F301D">
            <w:pPr>
              <w:spacing w:before="120" w:after="120"/>
              <w:rPr>
                <w:rFonts w:ascii="Arial" w:hAnsi="Arial" w:cs="Arial"/>
                <w:b/>
              </w:rPr>
            </w:pPr>
          </w:p>
        </w:tc>
      </w:tr>
      <w:tr w:rsidR="005B781F" w:rsidRPr="00CE08B4" w14:paraId="69160A1E" w14:textId="77777777" w:rsidTr="004C78F5">
        <w:trPr>
          <w:jc w:val="center"/>
        </w:trPr>
        <w:tc>
          <w:tcPr>
            <w:tcW w:w="255" w:type="dxa"/>
            <w:vMerge/>
          </w:tcPr>
          <w:p w14:paraId="1ABFDEB4"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4DCF57D0"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266897C9" w14:textId="6560CC49"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593CFF7" w14:textId="77777777" w:rsidR="005B781F" w:rsidRPr="005B781F" w:rsidRDefault="005B781F" w:rsidP="005B781F">
            <w:pPr>
              <w:spacing w:before="120" w:after="120"/>
              <w:rPr>
                <w:rFonts w:ascii="Arial" w:hAnsi="Arial" w:cs="Arial"/>
                <w:b/>
              </w:rPr>
            </w:pPr>
          </w:p>
        </w:tc>
        <w:sdt>
          <w:sdtPr>
            <w:rPr>
              <w:rFonts w:ascii="Arial" w:hAnsi="Arial" w:cs="Arial"/>
              <w:b/>
            </w:rPr>
            <w:id w:val="-496495988"/>
            <w:placeholder>
              <w:docPart w:val="959945F4A605487AA36E9085DE620A0A"/>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29DF751" w14:textId="626A402C"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6125CE4B" w14:textId="77777777" w:rsidR="005B781F" w:rsidRPr="00CE08B4" w:rsidRDefault="005B781F" w:rsidP="005B781F">
            <w:pPr>
              <w:spacing w:before="120" w:after="120"/>
              <w:rPr>
                <w:rFonts w:ascii="Arial" w:hAnsi="Arial" w:cs="Arial"/>
                <w:b/>
              </w:rPr>
            </w:pPr>
          </w:p>
        </w:tc>
        <w:tc>
          <w:tcPr>
            <w:tcW w:w="255" w:type="dxa"/>
            <w:vMerge/>
          </w:tcPr>
          <w:p w14:paraId="0267F45B" w14:textId="77777777" w:rsidR="005B781F" w:rsidRPr="00CE08B4" w:rsidRDefault="005B781F" w:rsidP="005B781F">
            <w:pPr>
              <w:spacing w:before="120" w:after="120"/>
              <w:rPr>
                <w:rFonts w:ascii="Arial" w:hAnsi="Arial" w:cs="Arial"/>
                <w:b/>
              </w:rPr>
            </w:pPr>
          </w:p>
        </w:tc>
      </w:tr>
      <w:tr w:rsidR="005B781F" w:rsidRPr="00CE08B4" w14:paraId="3E2A0672" w14:textId="77777777" w:rsidTr="004C78F5">
        <w:trPr>
          <w:jc w:val="center"/>
        </w:trPr>
        <w:tc>
          <w:tcPr>
            <w:tcW w:w="255" w:type="dxa"/>
            <w:vMerge/>
          </w:tcPr>
          <w:p w14:paraId="5C242983"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725979E7"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DA681A9" w14:textId="4D89E742"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27C91C38" w14:textId="77777777" w:rsidR="005B781F" w:rsidRPr="005B781F" w:rsidRDefault="005B781F" w:rsidP="005B781F">
            <w:pPr>
              <w:spacing w:before="120" w:after="120"/>
              <w:rPr>
                <w:rFonts w:ascii="Arial" w:hAnsi="Arial" w:cs="Arial"/>
                <w:b/>
              </w:rPr>
            </w:pPr>
          </w:p>
        </w:tc>
        <w:sdt>
          <w:sdtPr>
            <w:rPr>
              <w:rFonts w:ascii="Arial" w:hAnsi="Arial" w:cs="Arial"/>
              <w:b/>
            </w:rPr>
            <w:id w:val="-217435126"/>
            <w:placeholder>
              <w:docPart w:val="C1C1D7B4C66945938CA565AC6FB5F37D"/>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94C5281" w14:textId="5CEF89D4"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3006079D" w14:textId="77777777" w:rsidR="005B781F" w:rsidRPr="00CE08B4" w:rsidRDefault="005B781F" w:rsidP="005B781F">
            <w:pPr>
              <w:spacing w:before="120" w:after="120"/>
              <w:rPr>
                <w:rFonts w:ascii="Arial" w:hAnsi="Arial" w:cs="Arial"/>
                <w:b/>
              </w:rPr>
            </w:pPr>
          </w:p>
        </w:tc>
        <w:tc>
          <w:tcPr>
            <w:tcW w:w="255" w:type="dxa"/>
            <w:vMerge/>
          </w:tcPr>
          <w:p w14:paraId="725EE953" w14:textId="77777777" w:rsidR="005B781F" w:rsidRPr="00CE08B4" w:rsidRDefault="005B781F" w:rsidP="005B781F">
            <w:pPr>
              <w:spacing w:before="120" w:after="120"/>
              <w:rPr>
                <w:rFonts w:ascii="Arial" w:hAnsi="Arial" w:cs="Arial"/>
                <w:b/>
              </w:rPr>
            </w:pPr>
          </w:p>
        </w:tc>
      </w:tr>
      <w:tr w:rsidR="005B781F" w:rsidRPr="00CE08B4" w14:paraId="6BAEFEAD" w14:textId="77777777" w:rsidTr="004C78F5">
        <w:trPr>
          <w:jc w:val="center"/>
        </w:trPr>
        <w:tc>
          <w:tcPr>
            <w:tcW w:w="255" w:type="dxa"/>
            <w:vMerge/>
          </w:tcPr>
          <w:p w14:paraId="5DA308DA"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52978130"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19440128" w14:textId="3E79A78B"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0ED1287" w14:textId="77777777" w:rsidR="005B781F" w:rsidRPr="005B781F" w:rsidRDefault="005B781F" w:rsidP="005B781F">
            <w:pPr>
              <w:spacing w:before="120" w:after="120"/>
              <w:rPr>
                <w:rFonts w:ascii="Arial" w:hAnsi="Arial" w:cs="Arial"/>
                <w:b/>
              </w:rPr>
            </w:pPr>
          </w:p>
        </w:tc>
        <w:sdt>
          <w:sdtPr>
            <w:rPr>
              <w:rFonts w:ascii="Arial" w:hAnsi="Arial" w:cs="Arial"/>
              <w:b/>
            </w:rPr>
            <w:id w:val="-573274347"/>
            <w:placeholder>
              <w:docPart w:val="918FADE22076408DB120A0DBD0D65FF6"/>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01ECAB53" w14:textId="45DB2995"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6F75404E" w14:textId="77777777" w:rsidR="005B781F" w:rsidRPr="00CE08B4" w:rsidRDefault="005B781F" w:rsidP="005B781F">
            <w:pPr>
              <w:spacing w:before="120" w:after="120"/>
              <w:rPr>
                <w:rFonts w:ascii="Arial" w:hAnsi="Arial" w:cs="Arial"/>
                <w:b/>
              </w:rPr>
            </w:pPr>
          </w:p>
        </w:tc>
        <w:tc>
          <w:tcPr>
            <w:tcW w:w="255" w:type="dxa"/>
            <w:vMerge/>
          </w:tcPr>
          <w:p w14:paraId="0030D02D" w14:textId="77777777" w:rsidR="005B781F" w:rsidRPr="00CE08B4" w:rsidRDefault="005B781F" w:rsidP="005B781F">
            <w:pPr>
              <w:spacing w:before="120" w:after="120"/>
              <w:rPr>
                <w:rFonts w:ascii="Arial" w:hAnsi="Arial" w:cs="Arial"/>
                <w:b/>
              </w:rPr>
            </w:pPr>
          </w:p>
        </w:tc>
      </w:tr>
      <w:tr w:rsidR="005B781F" w:rsidRPr="00CE08B4" w14:paraId="72401AC9" w14:textId="77777777" w:rsidTr="004C78F5">
        <w:trPr>
          <w:jc w:val="center"/>
        </w:trPr>
        <w:tc>
          <w:tcPr>
            <w:tcW w:w="255" w:type="dxa"/>
            <w:vMerge/>
          </w:tcPr>
          <w:p w14:paraId="263F11F4"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5CA083D9"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14EEFD3E" w14:textId="5C1D4DCB"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2F75EC18" w14:textId="77777777" w:rsidR="005B781F" w:rsidRPr="005B781F" w:rsidRDefault="005B781F" w:rsidP="005B781F">
            <w:pPr>
              <w:spacing w:before="120" w:after="120"/>
              <w:rPr>
                <w:rFonts w:ascii="Arial" w:hAnsi="Arial" w:cs="Arial"/>
                <w:b/>
              </w:rPr>
            </w:pPr>
          </w:p>
        </w:tc>
        <w:sdt>
          <w:sdtPr>
            <w:rPr>
              <w:rFonts w:ascii="Arial" w:hAnsi="Arial" w:cs="Arial"/>
              <w:b/>
            </w:rPr>
            <w:id w:val="840900236"/>
            <w:placeholder>
              <w:docPart w:val="F36CB19E19574CE499D24C027261490B"/>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59EF33E0" w14:textId="1CBB7742"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48A60C70" w14:textId="77777777" w:rsidR="005B781F" w:rsidRPr="00CE08B4" w:rsidRDefault="005B781F" w:rsidP="005B781F">
            <w:pPr>
              <w:spacing w:before="120" w:after="120"/>
              <w:rPr>
                <w:rFonts w:ascii="Arial" w:hAnsi="Arial" w:cs="Arial"/>
                <w:b/>
              </w:rPr>
            </w:pPr>
          </w:p>
        </w:tc>
        <w:tc>
          <w:tcPr>
            <w:tcW w:w="255" w:type="dxa"/>
            <w:vMerge/>
          </w:tcPr>
          <w:p w14:paraId="25380C64" w14:textId="77777777" w:rsidR="005B781F" w:rsidRPr="00CE08B4" w:rsidRDefault="005B781F" w:rsidP="005B781F">
            <w:pPr>
              <w:spacing w:before="120" w:after="120"/>
              <w:rPr>
                <w:rFonts w:ascii="Arial" w:hAnsi="Arial" w:cs="Arial"/>
                <w:b/>
              </w:rPr>
            </w:pPr>
          </w:p>
        </w:tc>
      </w:tr>
      <w:tr w:rsidR="005B781F" w:rsidRPr="00CE08B4" w14:paraId="3C6B9F2D" w14:textId="77777777" w:rsidTr="004C78F5">
        <w:trPr>
          <w:jc w:val="center"/>
        </w:trPr>
        <w:tc>
          <w:tcPr>
            <w:tcW w:w="255" w:type="dxa"/>
            <w:vMerge/>
          </w:tcPr>
          <w:p w14:paraId="3A23BEA9"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08563616"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E65918D" w14:textId="6B3E5DD4"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98DCAD4" w14:textId="77777777" w:rsidR="005B781F" w:rsidRPr="005B781F" w:rsidRDefault="005B781F" w:rsidP="005B781F">
            <w:pPr>
              <w:spacing w:before="120" w:after="120"/>
              <w:rPr>
                <w:rFonts w:ascii="Arial" w:hAnsi="Arial" w:cs="Arial"/>
                <w:b/>
              </w:rPr>
            </w:pPr>
          </w:p>
        </w:tc>
        <w:sdt>
          <w:sdtPr>
            <w:rPr>
              <w:rFonts w:ascii="Arial" w:hAnsi="Arial" w:cs="Arial"/>
              <w:b/>
            </w:rPr>
            <w:id w:val="1398481928"/>
            <w:placeholder>
              <w:docPart w:val="073ED897A9814E8FB29B893AA6A8F0B1"/>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5FAB038D" w14:textId="4A93898A"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3EB41E93" w14:textId="77777777" w:rsidR="005B781F" w:rsidRPr="00CE08B4" w:rsidRDefault="005B781F" w:rsidP="005B781F">
            <w:pPr>
              <w:spacing w:before="120" w:after="120"/>
              <w:rPr>
                <w:rFonts w:ascii="Arial" w:hAnsi="Arial" w:cs="Arial"/>
                <w:b/>
              </w:rPr>
            </w:pPr>
          </w:p>
        </w:tc>
        <w:tc>
          <w:tcPr>
            <w:tcW w:w="255" w:type="dxa"/>
            <w:vMerge/>
          </w:tcPr>
          <w:p w14:paraId="1F05CBE4" w14:textId="77777777" w:rsidR="005B781F" w:rsidRPr="00CE08B4" w:rsidRDefault="005B781F" w:rsidP="005B781F">
            <w:pPr>
              <w:spacing w:before="120" w:after="120"/>
              <w:rPr>
                <w:rFonts w:ascii="Arial" w:hAnsi="Arial" w:cs="Arial"/>
                <w:b/>
              </w:rPr>
            </w:pPr>
          </w:p>
        </w:tc>
      </w:tr>
      <w:tr w:rsidR="005B781F" w:rsidRPr="00CE08B4" w14:paraId="091962D1" w14:textId="77777777" w:rsidTr="004C78F5">
        <w:trPr>
          <w:jc w:val="center"/>
        </w:trPr>
        <w:tc>
          <w:tcPr>
            <w:tcW w:w="255" w:type="dxa"/>
            <w:vMerge/>
          </w:tcPr>
          <w:p w14:paraId="3DA2F36D"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2F616BA6"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476B8AFB" w14:textId="52A27C3C"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03BFAA8F" w14:textId="77777777" w:rsidR="005B781F" w:rsidRPr="005B781F" w:rsidRDefault="005B781F" w:rsidP="005B781F">
            <w:pPr>
              <w:spacing w:before="120" w:after="120"/>
              <w:rPr>
                <w:rFonts w:ascii="Arial" w:hAnsi="Arial" w:cs="Arial"/>
                <w:b/>
              </w:rPr>
            </w:pPr>
          </w:p>
        </w:tc>
        <w:sdt>
          <w:sdtPr>
            <w:rPr>
              <w:rFonts w:ascii="Arial" w:hAnsi="Arial" w:cs="Arial"/>
              <w:b/>
            </w:rPr>
            <w:id w:val="1562451755"/>
            <w:placeholder>
              <w:docPart w:val="80382203E86B4A2CAD21359467DDC6D0"/>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AFEEE96" w14:textId="7880CD1A"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5113EB00" w14:textId="77777777" w:rsidR="005B781F" w:rsidRPr="00CE08B4" w:rsidRDefault="005B781F" w:rsidP="005B781F">
            <w:pPr>
              <w:spacing w:before="120" w:after="120"/>
              <w:rPr>
                <w:rFonts w:ascii="Arial" w:hAnsi="Arial" w:cs="Arial"/>
                <w:b/>
              </w:rPr>
            </w:pPr>
          </w:p>
        </w:tc>
        <w:tc>
          <w:tcPr>
            <w:tcW w:w="255" w:type="dxa"/>
            <w:vMerge/>
          </w:tcPr>
          <w:p w14:paraId="042B383E" w14:textId="77777777" w:rsidR="005B781F" w:rsidRPr="00CE08B4" w:rsidRDefault="005B781F" w:rsidP="005B781F">
            <w:pPr>
              <w:spacing w:before="120" w:after="120"/>
              <w:rPr>
                <w:rFonts w:ascii="Arial" w:hAnsi="Arial" w:cs="Arial"/>
                <w:b/>
              </w:rPr>
            </w:pPr>
          </w:p>
        </w:tc>
      </w:tr>
      <w:tr w:rsidR="005B781F" w:rsidRPr="00CE08B4" w14:paraId="7891FCBC" w14:textId="77777777" w:rsidTr="004C78F5">
        <w:trPr>
          <w:jc w:val="center"/>
        </w:trPr>
        <w:tc>
          <w:tcPr>
            <w:tcW w:w="255" w:type="dxa"/>
            <w:vMerge/>
          </w:tcPr>
          <w:p w14:paraId="281B881B"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43412E41"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698412A" w14:textId="3E84EB21"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0A08C207" w14:textId="77777777" w:rsidR="005B781F" w:rsidRPr="005B781F" w:rsidRDefault="005B781F" w:rsidP="005B781F">
            <w:pPr>
              <w:spacing w:before="120" w:after="120"/>
              <w:rPr>
                <w:rFonts w:ascii="Arial" w:hAnsi="Arial" w:cs="Arial"/>
                <w:b/>
              </w:rPr>
            </w:pPr>
          </w:p>
        </w:tc>
        <w:sdt>
          <w:sdtPr>
            <w:rPr>
              <w:rFonts w:ascii="Arial" w:hAnsi="Arial" w:cs="Arial"/>
              <w:b/>
            </w:rPr>
            <w:id w:val="1810899798"/>
            <w:placeholder>
              <w:docPart w:val="6F799E7682D341179A2E3C5BC49CA324"/>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0D082AE3" w14:textId="6D9FEE70"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0D61FD9E" w14:textId="77777777" w:rsidR="005B781F" w:rsidRPr="00CE08B4" w:rsidRDefault="005B781F" w:rsidP="005B781F">
            <w:pPr>
              <w:spacing w:before="120" w:after="120"/>
              <w:rPr>
                <w:rFonts w:ascii="Arial" w:hAnsi="Arial" w:cs="Arial"/>
                <w:b/>
              </w:rPr>
            </w:pPr>
          </w:p>
        </w:tc>
        <w:tc>
          <w:tcPr>
            <w:tcW w:w="255" w:type="dxa"/>
            <w:vMerge/>
          </w:tcPr>
          <w:p w14:paraId="034B3DE4" w14:textId="77777777" w:rsidR="005B781F" w:rsidRPr="00CE08B4" w:rsidRDefault="005B781F" w:rsidP="005B781F">
            <w:pPr>
              <w:spacing w:before="120" w:after="120"/>
              <w:rPr>
                <w:rFonts w:ascii="Arial" w:hAnsi="Arial" w:cs="Arial"/>
                <w:b/>
              </w:rPr>
            </w:pPr>
          </w:p>
        </w:tc>
      </w:tr>
      <w:tr w:rsidR="005B781F" w:rsidRPr="00CE08B4" w14:paraId="74C7383D" w14:textId="77777777" w:rsidTr="004C78F5">
        <w:trPr>
          <w:jc w:val="center"/>
        </w:trPr>
        <w:tc>
          <w:tcPr>
            <w:tcW w:w="255" w:type="dxa"/>
            <w:vMerge/>
          </w:tcPr>
          <w:p w14:paraId="22E10A68"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2E58F633"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25E9C1C5" w14:textId="0C3D28F5"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3BB61BC" w14:textId="77777777" w:rsidR="005B781F" w:rsidRPr="005B781F" w:rsidRDefault="005B781F" w:rsidP="005B781F">
            <w:pPr>
              <w:spacing w:before="120" w:after="120"/>
              <w:rPr>
                <w:rFonts w:ascii="Arial" w:hAnsi="Arial" w:cs="Arial"/>
                <w:b/>
              </w:rPr>
            </w:pPr>
          </w:p>
        </w:tc>
        <w:sdt>
          <w:sdtPr>
            <w:rPr>
              <w:rFonts w:ascii="Arial" w:hAnsi="Arial" w:cs="Arial"/>
              <w:b/>
            </w:rPr>
            <w:id w:val="-1759668286"/>
            <w:placeholder>
              <w:docPart w:val="2F4129B004AA44E6A8B7D5167523069F"/>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16A1217F" w14:textId="2E452B0E"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3E8EC174" w14:textId="77777777" w:rsidR="005B781F" w:rsidRPr="00CE08B4" w:rsidRDefault="005B781F" w:rsidP="005B781F">
            <w:pPr>
              <w:spacing w:before="120" w:after="120"/>
              <w:rPr>
                <w:rFonts w:ascii="Arial" w:hAnsi="Arial" w:cs="Arial"/>
                <w:b/>
              </w:rPr>
            </w:pPr>
          </w:p>
        </w:tc>
        <w:tc>
          <w:tcPr>
            <w:tcW w:w="255" w:type="dxa"/>
            <w:vMerge/>
          </w:tcPr>
          <w:p w14:paraId="05A06173" w14:textId="77777777" w:rsidR="005B781F" w:rsidRPr="00CE08B4" w:rsidRDefault="005B781F" w:rsidP="005B781F">
            <w:pPr>
              <w:spacing w:before="120" w:after="120"/>
              <w:rPr>
                <w:rFonts w:ascii="Arial" w:hAnsi="Arial" w:cs="Arial"/>
                <w:b/>
              </w:rPr>
            </w:pPr>
          </w:p>
        </w:tc>
      </w:tr>
      <w:tr w:rsidR="005B781F" w:rsidRPr="00CE08B4" w14:paraId="51765601" w14:textId="77777777" w:rsidTr="004C78F5">
        <w:trPr>
          <w:jc w:val="center"/>
        </w:trPr>
        <w:tc>
          <w:tcPr>
            <w:tcW w:w="255" w:type="dxa"/>
            <w:vMerge/>
          </w:tcPr>
          <w:p w14:paraId="0E4ACE21" w14:textId="77777777" w:rsidR="005B781F" w:rsidRPr="00CE08B4" w:rsidRDefault="005B781F" w:rsidP="005B781F">
            <w:pPr>
              <w:rPr>
                <w:rFonts w:ascii="Arial" w:hAnsi="Arial" w:cs="Arial"/>
                <w:b/>
                <w:sz w:val="10"/>
                <w:szCs w:val="10"/>
              </w:rPr>
            </w:pPr>
          </w:p>
        </w:tc>
        <w:tc>
          <w:tcPr>
            <w:tcW w:w="270" w:type="dxa"/>
            <w:tcBorders>
              <w:right w:val="single" w:sz="8" w:space="0" w:color="1D203A"/>
            </w:tcBorders>
            <w:shd w:val="clear" w:color="auto" w:fill="E7E6E6"/>
          </w:tcPr>
          <w:p w14:paraId="66D282CE" w14:textId="77777777" w:rsidR="005B781F" w:rsidRPr="00CE08B4" w:rsidRDefault="005B781F" w:rsidP="005B781F">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4F1093B" w14:textId="2158FBEC" w:rsidR="005B781F" w:rsidRPr="005B781F" w:rsidRDefault="005B781F" w:rsidP="005B781F">
            <w:pPr>
              <w:spacing w:before="120" w:after="120"/>
              <w:rPr>
                <w:rFonts w:ascii="Arial" w:hAnsi="Arial" w:cs="Arial"/>
                <w:b/>
              </w:rPr>
            </w:pPr>
            <w:r w:rsidRPr="005B781F">
              <w:rPr>
                <w:rFonts w:ascii="Arial" w:hAnsi="Arial" w:cs="Arial"/>
                <w:b/>
              </w:rPr>
              <w:fldChar w:fldCharType="begin">
                <w:ffData>
                  <w:name w:val="Text5"/>
                  <w:enabled/>
                  <w:calcOnExit w:val="0"/>
                  <w:textInput/>
                </w:ffData>
              </w:fldChar>
            </w:r>
            <w:r w:rsidRPr="005B781F">
              <w:rPr>
                <w:rFonts w:ascii="Arial" w:hAnsi="Arial" w:cs="Arial"/>
                <w:b/>
              </w:rPr>
              <w:instrText xml:space="preserve"> FORMTEXT </w:instrText>
            </w:r>
            <w:r w:rsidRPr="005B781F">
              <w:rPr>
                <w:rFonts w:ascii="Arial" w:hAnsi="Arial" w:cs="Arial"/>
                <w:b/>
              </w:rPr>
            </w:r>
            <w:r w:rsidRPr="005B781F">
              <w:rPr>
                <w:rFonts w:ascii="Arial" w:hAnsi="Arial" w:cs="Arial"/>
                <w:b/>
              </w:rPr>
              <w:fldChar w:fldCharType="separate"/>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noProof/>
              </w:rPr>
              <w:t> </w:t>
            </w:r>
            <w:r w:rsidRPr="005B781F">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DFBE198" w14:textId="77777777" w:rsidR="005B781F" w:rsidRPr="005B781F" w:rsidRDefault="005B781F" w:rsidP="005B781F">
            <w:pPr>
              <w:spacing w:before="120" w:after="120"/>
              <w:rPr>
                <w:rFonts w:ascii="Arial" w:hAnsi="Arial" w:cs="Arial"/>
                <w:b/>
              </w:rPr>
            </w:pPr>
          </w:p>
        </w:tc>
        <w:sdt>
          <w:sdtPr>
            <w:rPr>
              <w:rFonts w:ascii="Arial" w:hAnsi="Arial" w:cs="Arial"/>
              <w:b/>
            </w:rPr>
            <w:id w:val="-28562409"/>
            <w:placeholder>
              <w:docPart w:val="0FF6B1318B9A4E74B0FFF2364BCD6164"/>
            </w:placeholder>
            <w:showingPlcHdr/>
            <w:dropDownList>
              <w:listItem w:value="Choose an item."/>
              <w:listItem w:displayText="Not Low Bid (for RFQ only)" w:value="Not Low Bid (for RFQ only)"/>
              <w:listItem w:displayText="Not Highest Scoring Proposal (for RFP only)" w:value="Not Highest Scoring Proposal (for RFP only)"/>
              <w:listItem w:displayText="Non-Responsible" w:value="Non-Responsible"/>
              <w:listItem w:displayText="Non-Responsive" w:value="Non-Responsive"/>
              <w:listItem w:displayText="Failed Contract Negotiations" w:value="Failed Contract Negotiations"/>
              <w:listItem w:displayText="Supplier Withdrew Response" w:value="Supplier Withdrew Response"/>
              <w:listItem w:displayText="No Bid" w:value="No Bid"/>
            </w:dropDownList>
          </w:sdtPr>
          <w:sdtEndPr/>
          <w:sdtContent>
            <w:tc>
              <w:tcPr>
                <w:tcW w:w="4410" w:type="dxa"/>
                <w:tcBorders>
                  <w:top w:val="single" w:sz="8" w:space="0" w:color="1D203A"/>
                  <w:left w:val="single" w:sz="8" w:space="0" w:color="1D203A"/>
                  <w:bottom w:val="single" w:sz="8" w:space="0" w:color="1D203A"/>
                  <w:right w:val="single" w:sz="8" w:space="0" w:color="1D203A"/>
                </w:tcBorders>
              </w:tcPr>
              <w:p w14:paraId="630A50CB" w14:textId="59DE339B" w:rsidR="005B781F" w:rsidRPr="005B781F" w:rsidRDefault="00F6027D" w:rsidP="005B781F">
                <w:pPr>
                  <w:spacing w:before="120" w:after="120"/>
                  <w:rPr>
                    <w:rFonts w:ascii="Arial" w:hAnsi="Arial" w:cs="Arial"/>
                    <w:b/>
                  </w:rPr>
                </w:pPr>
                <w:r w:rsidRPr="009A0B08">
                  <w:rPr>
                    <w:rStyle w:val="PlaceholderText"/>
                    <w:lang w:eastAsia="ja-JP"/>
                  </w:rPr>
                  <w:t>Choose an item.</w:t>
                </w:r>
              </w:p>
            </w:tc>
          </w:sdtContent>
        </w:sdt>
        <w:tc>
          <w:tcPr>
            <w:tcW w:w="270" w:type="dxa"/>
            <w:tcBorders>
              <w:left w:val="single" w:sz="8" w:space="0" w:color="1D203A"/>
            </w:tcBorders>
            <w:shd w:val="clear" w:color="auto" w:fill="E7E6E6"/>
          </w:tcPr>
          <w:p w14:paraId="1DCA6E04" w14:textId="77777777" w:rsidR="005B781F" w:rsidRPr="00CE08B4" w:rsidRDefault="005B781F" w:rsidP="005B781F">
            <w:pPr>
              <w:spacing w:before="120" w:after="120"/>
              <w:rPr>
                <w:rFonts w:ascii="Arial" w:hAnsi="Arial" w:cs="Arial"/>
                <w:b/>
              </w:rPr>
            </w:pPr>
          </w:p>
        </w:tc>
        <w:tc>
          <w:tcPr>
            <w:tcW w:w="255" w:type="dxa"/>
            <w:vMerge/>
          </w:tcPr>
          <w:p w14:paraId="79EB4300" w14:textId="77777777" w:rsidR="005B781F" w:rsidRPr="00CE08B4" w:rsidRDefault="005B781F" w:rsidP="005B781F">
            <w:pPr>
              <w:spacing w:before="120" w:after="120"/>
              <w:rPr>
                <w:rFonts w:ascii="Arial" w:hAnsi="Arial" w:cs="Arial"/>
                <w:b/>
              </w:rPr>
            </w:pPr>
          </w:p>
        </w:tc>
      </w:tr>
      <w:tr w:rsidR="005B4424" w:rsidRPr="00CE08B4" w14:paraId="345A1DA3" w14:textId="77777777" w:rsidTr="005F301D">
        <w:trPr>
          <w:trHeight w:val="358"/>
          <w:jc w:val="center"/>
        </w:trPr>
        <w:tc>
          <w:tcPr>
            <w:tcW w:w="255" w:type="dxa"/>
            <w:vMerge/>
          </w:tcPr>
          <w:p w14:paraId="7AC69209" w14:textId="77777777" w:rsidR="005B4424" w:rsidRPr="00CE08B4" w:rsidRDefault="005B4424" w:rsidP="005F301D">
            <w:pPr>
              <w:spacing w:before="40" w:after="120" w:line="220" w:lineRule="exact"/>
              <w:rPr>
                <w:rFonts w:ascii="Arial" w:hAnsi="Arial" w:cs="Arial"/>
                <w:b/>
                <w:sz w:val="10"/>
                <w:szCs w:val="10"/>
              </w:rPr>
            </w:pPr>
          </w:p>
        </w:tc>
        <w:tc>
          <w:tcPr>
            <w:tcW w:w="270" w:type="dxa"/>
            <w:shd w:val="clear" w:color="auto" w:fill="E7E6E6"/>
          </w:tcPr>
          <w:p w14:paraId="2EDD6AAB" w14:textId="77777777" w:rsidR="005B4424" w:rsidRPr="00CE08B4" w:rsidRDefault="005B4424" w:rsidP="005F301D">
            <w:pPr>
              <w:spacing w:before="40" w:after="120" w:line="220" w:lineRule="exact"/>
              <w:rPr>
                <w:rFonts w:ascii="Arial" w:hAnsi="Arial" w:cs="Arial"/>
                <w:b/>
                <w:sz w:val="10"/>
                <w:szCs w:val="10"/>
              </w:rPr>
            </w:pPr>
          </w:p>
        </w:tc>
        <w:tc>
          <w:tcPr>
            <w:tcW w:w="5400" w:type="dxa"/>
            <w:tcBorders>
              <w:top w:val="single" w:sz="8" w:space="0" w:color="1D203A"/>
            </w:tcBorders>
            <w:shd w:val="clear" w:color="auto" w:fill="E7E6E6"/>
          </w:tcPr>
          <w:p w14:paraId="7F51DE49" w14:textId="6CC2D774" w:rsidR="005B4424" w:rsidRPr="00CE08B4" w:rsidRDefault="005B4424" w:rsidP="005F301D">
            <w:pPr>
              <w:spacing w:before="40" w:after="120" w:line="220" w:lineRule="exact"/>
              <w:rPr>
                <w:rFonts w:ascii="Arial" w:hAnsi="Arial" w:cs="Arial"/>
                <w:b/>
              </w:rPr>
            </w:pPr>
          </w:p>
        </w:tc>
        <w:tc>
          <w:tcPr>
            <w:tcW w:w="270" w:type="dxa"/>
            <w:shd w:val="clear" w:color="auto" w:fill="E7E6E6"/>
          </w:tcPr>
          <w:p w14:paraId="02C99142" w14:textId="77777777" w:rsidR="005B4424" w:rsidRPr="00CE08B4" w:rsidRDefault="005B4424" w:rsidP="005F301D">
            <w:pPr>
              <w:spacing w:before="40" w:after="120" w:line="220" w:lineRule="exact"/>
              <w:rPr>
                <w:rFonts w:ascii="Arial" w:hAnsi="Arial" w:cs="Arial"/>
                <w:b/>
              </w:rPr>
            </w:pPr>
          </w:p>
        </w:tc>
        <w:tc>
          <w:tcPr>
            <w:tcW w:w="4410" w:type="dxa"/>
            <w:tcBorders>
              <w:top w:val="single" w:sz="8" w:space="0" w:color="1D203A"/>
            </w:tcBorders>
            <w:shd w:val="clear" w:color="auto" w:fill="E7E6E6"/>
            <w:vAlign w:val="bottom"/>
          </w:tcPr>
          <w:p w14:paraId="09D63279" w14:textId="6CA40E3B" w:rsidR="005B4424" w:rsidRPr="00CE08B4" w:rsidRDefault="005B4424" w:rsidP="005F301D">
            <w:pPr>
              <w:spacing w:before="40" w:after="120" w:line="220" w:lineRule="exact"/>
              <w:rPr>
                <w:rFonts w:ascii="Arial" w:hAnsi="Arial" w:cs="Arial"/>
                <w:b/>
              </w:rPr>
            </w:pPr>
          </w:p>
        </w:tc>
        <w:tc>
          <w:tcPr>
            <w:tcW w:w="270" w:type="dxa"/>
            <w:shd w:val="clear" w:color="auto" w:fill="E7E6E6"/>
          </w:tcPr>
          <w:p w14:paraId="795B06DA" w14:textId="77777777" w:rsidR="005B4424" w:rsidRPr="00CE08B4" w:rsidRDefault="005B4424" w:rsidP="005F301D">
            <w:pPr>
              <w:spacing w:before="40" w:after="120" w:line="220" w:lineRule="exact"/>
              <w:rPr>
                <w:rFonts w:ascii="Arial" w:hAnsi="Arial" w:cs="Arial"/>
                <w:b/>
              </w:rPr>
            </w:pPr>
          </w:p>
        </w:tc>
        <w:tc>
          <w:tcPr>
            <w:tcW w:w="255" w:type="dxa"/>
            <w:vMerge/>
          </w:tcPr>
          <w:p w14:paraId="3422C130" w14:textId="77777777" w:rsidR="005B4424" w:rsidRPr="00CE08B4" w:rsidRDefault="005B4424" w:rsidP="005F301D">
            <w:pPr>
              <w:spacing w:before="40" w:after="120" w:line="220" w:lineRule="exact"/>
              <w:rPr>
                <w:rFonts w:ascii="Arial" w:hAnsi="Arial" w:cs="Arial"/>
                <w:b/>
              </w:rPr>
            </w:pPr>
          </w:p>
        </w:tc>
      </w:tr>
      <w:tr w:rsidR="005B4424" w:rsidRPr="00CE08B4" w14:paraId="4544DB25" w14:textId="77777777" w:rsidTr="005F301D">
        <w:trPr>
          <w:jc w:val="center"/>
        </w:trPr>
        <w:tc>
          <w:tcPr>
            <w:tcW w:w="11130" w:type="dxa"/>
            <w:gridSpan w:val="7"/>
          </w:tcPr>
          <w:p w14:paraId="002FCFD5" w14:textId="77777777" w:rsidR="005B4424" w:rsidRPr="00CE08B4" w:rsidRDefault="005B4424" w:rsidP="005F301D">
            <w:pPr>
              <w:rPr>
                <w:rFonts w:ascii="Arial" w:hAnsi="Arial" w:cs="Arial"/>
                <w:b/>
                <w:sz w:val="14"/>
                <w:szCs w:val="14"/>
              </w:rPr>
            </w:pPr>
          </w:p>
        </w:tc>
      </w:tr>
    </w:tbl>
    <w:p w14:paraId="3B320026" w14:textId="03ECE922" w:rsidR="00CE08B4" w:rsidRDefault="00CE08B4" w:rsidP="00772650">
      <w:pPr>
        <w:tabs>
          <w:tab w:val="left" w:pos="4582"/>
        </w:tabs>
        <w:rPr>
          <w:rFonts w:ascii="Arial" w:hAnsi="Arial" w:cs="Arial"/>
          <w:sz w:val="22"/>
          <w:szCs w:val="22"/>
        </w:rPr>
      </w:pPr>
    </w:p>
    <w:p w14:paraId="00A1A9A1" w14:textId="77777777" w:rsidR="000626BC" w:rsidRDefault="000626BC" w:rsidP="00772650">
      <w:pPr>
        <w:tabs>
          <w:tab w:val="left" w:pos="4582"/>
        </w:tabs>
        <w:rPr>
          <w:rFonts w:ascii="Arial" w:hAnsi="Arial" w:cs="Arial"/>
          <w:sz w:val="22"/>
          <w:szCs w:val="22"/>
        </w:rPr>
      </w:pPr>
    </w:p>
    <w:p w14:paraId="2863F3B7" w14:textId="77777777" w:rsidR="000626BC" w:rsidRPr="00075D4E" w:rsidRDefault="000626BC" w:rsidP="000626BC">
      <w:pPr>
        <w:tabs>
          <w:tab w:val="left" w:pos="4582"/>
        </w:tabs>
        <w:ind w:left="360"/>
        <w:rPr>
          <w:rFonts w:ascii="Arial" w:hAnsi="Arial" w:cs="Arial"/>
          <w:sz w:val="22"/>
          <w:szCs w:val="22"/>
        </w:rPr>
      </w:pPr>
    </w:p>
    <w:sectPr w:rsidR="000626BC" w:rsidRPr="00075D4E" w:rsidSect="001465F5">
      <w:type w:val="continuous"/>
      <w:pgSz w:w="12240" w:h="15840" w:code="1"/>
      <w:pgMar w:top="720" w:right="374"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5956" w14:textId="77777777" w:rsidR="008F7745" w:rsidRDefault="008F7745">
      <w:r>
        <w:separator/>
      </w:r>
    </w:p>
  </w:endnote>
  <w:endnote w:type="continuationSeparator" w:id="0">
    <w:p w14:paraId="53441EC9" w14:textId="77777777" w:rsidR="008F7745" w:rsidRDefault="008F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6C089B2C"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 xml:space="preserve">Revised </w:t>
                          </w:r>
                          <w:r w:rsidR="00F6027D">
                            <w:rPr>
                              <w:rFonts w:ascii="Arial" w:hAnsi="Arial" w:cs="Arial"/>
                              <w:b/>
                              <w:bCs/>
                              <w:sz w:val="18"/>
                              <w:szCs w:val="18"/>
                            </w:rPr>
                            <w:t>07/01/2026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5B4424">
                            <w:rPr>
                              <w:rFonts w:ascii="Arial" w:hAnsi="Arial" w:cs="Arial"/>
                              <w:b/>
                              <w:bCs/>
                              <w:sz w:val="18"/>
                              <w:szCs w:val="18"/>
                            </w:rPr>
                            <w:t>AP00</w:t>
                          </w:r>
                          <w:r w:rsidR="007E4E0A">
                            <w:rPr>
                              <w:rFonts w:ascii="Arial" w:hAnsi="Arial" w:cs="Arial"/>
                              <w:b/>
                              <w:bCs/>
                              <w:sz w:val="18"/>
                              <w:szCs w:val="18"/>
                            </w:rPr>
                            <w:t>5</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8"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6C089B2C"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 xml:space="preserve">Revised </w:t>
                    </w:r>
                    <w:r w:rsidR="00F6027D">
                      <w:rPr>
                        <w:rFonts w:ascii="Arial" w:hAnsi="Arial" w:cs="Arial"/>
                        <w:b/>
                        <w:bCs/>
                        <w:sz w:val="18"/>
                        <w:szCs w:val="18"/>
                      </w:rPr>
                      <w:t>07/01/2026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5B4424">
                      <w:rPr>
                        <w:rFonts w:ascii="Arial" w:hAnsi="Arial" w:cs="Arial"/>
                        <w:b/>
                        <w:bCs/>
                        <w:sz w:val="18"/>
                        <w:szCs w:val="18"/>
                      </w:rPr>
                      <w:t>AP00</w:t>
                    </w:r>
                    <w:r w:rsidR="007E4E0A">
                      <w:rPr>
                        <w:rFonts w:ascii="Arial" w:hAnsi="Arial" w:cs="Arial"/>
                        <w:b/>
                        <w:bCs/>
                        <w:sz w:val="18"/>
                        <w:szCs w:val="18"/>
                      </w:rPr>
                      <w:t>5</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D4E1" w14:textId="77777777" w:rsidR="008F7745" w:rsidRDefault="008F7745">
      <w:r>
        <w:separator/>
      </w:r>
    </w:p>
  </w:footnote>
  <w:footnote w:type="continuationSeparator" w:id="0">
    <w:p w14:paraId="535A150E" w14:textId="77777777" w:rsidR="008F7745" w:rsidRDefault="008F7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0083"/>
    <w:multiLevelType w:val="hybridMultilevel"/>
    <w:tmpl w:val="90661F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4ED140B"/>
    <w:multiLevelType w:val="hybridMultilevel"/>
    <w:tmpl w:val="1AFA6FB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3"/>
  </w:num>
  <w:num w:numId="2" w16cid:durableId="1358656554">
    <w:abstractNumId w:val="2"/>
  </w:num>
  <w:num w:numId="3" w16cid:durableId="454566340">
    <w:abstractNumId w:val="0"/>
  </w:num>
  <w:num w:numId="4" w16cid:durableId="169962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79C6"/>
    <w:rsid w:val="00061526"/>
    <w:rsid w:val="000626BC"/>
    <w:rsid w:val="0006734B"/>
    <w:rsid w:val="000731FD"/>
    <w:rsid w:val="00075D4E"/>
    <w:rsid w:val="000A329A"/>
    <w:rsid w:val="001465F5"/>
    <w:rsid w:val="00155FB2"/>
    <w:rsid w:val="001641B8"/>
    <w:rsid w:val="00192C58"/>
    <w:rsid w:val="00192EA8"/>
    <w:rsid w:val="00197BBB"/>
    <w:rsid w:val="001A1649"/>
    <w:rsid w:val="001A52E0"/>
    <w:rsid w:val="001B42FF"/>
    <w:rsid w:val="001F1371"/>
    <w:rsid w:val="002270C6"/>
    <w:rsid w:val="00231A6C"/>
    <w:rsid w:val="00240F9C"/>
    <w:rsid w:val="0028585A"/>
    <w:rsid w:val="002A6C79"/>
    <w:rsid w:val="002F73BE"/>
    <w:rsid w:val="00302278"/>
    <w:rsid w:val="00305723"/>
    <w:rsid w:val="00327720"/>
    <w:rsid w:val="00362C32"/>
    <w:rsid w:val="00363CD7"/>
    <w:rsid w:val="00382222"/>
    <w:rsid w:val="00384FFB"/>
    <w:rsid w:val="003B5CCD"/>
    <w:rsid w:val="0041433D"/>
    <w:rsid w:val="00417525"/>
    <w:rsid w:val="0043132F"/>
    <w:rsid w:val="004446BB"/>
    <w:rsid w:val="00471A90"/>
    <w:rsid w:val="00493FBC"/>
    <w:rsid w:val="004C2E4D"/>
    <w:rsid w:val="004D2AE9"/>
    <w:rsid w:val="004F06BD"/>
    <w:rsid w:val="004F3646"/>
    <w:rsid w:val="00530197"/>
    <w:rsid w:val="00576BC5"/>
    <w:rsid w:val="00582706"/>
    <w:rsid w:val="005B4424"/>
    <w:rsid w:val="005B781F"/>
    <w:rsid w:val="005C024F"/>
    <w:rsid w:val="005D2073"/>
    <w:rsid w:val="00614B51"/>
    <w:rsid w:val="00624738"/>
    <w:rsid w:val="00637839"/>
    <w:rsid w:val="00672A99"/>
    <w:rsid w:val="006924F0"/>
    <w:rsid w:val="00695840"/>
    <w:rsid w:val="006A2797"/>
    <w:rsid w:val="006C2AD7"/>
    <w:rsid w:val="006F4326"/>
    <w:rsid w:val="00720575"/>
    <w:rsid w:val="00724781"/>
    <w:rsid w:val="00736DD9"/>
    <w:rsid w:val="00762BB7"/>
    <w:rsid w:val="00772650"/>
    <w:rsid w:val="007B2927"/>
    <w:rsid w:val="007D3339"/>
    <w:rsid w:val="007E4E0A"/>
    <w:rsid w:val="007F1FF4"/>
    <w:rsid w:val="00810C92"/>
    <w:rsid w:val="008206C1"/>
    <w:rsid w:val="0085542F"/>
    <w:rsid w:val="00881C75"/>
    <w:rsid w:val="008A54F3"/>
    <w:rsid w:val="008D56F5"/>
    <w:rsid w:val="008F2DD1"/>
    <w:rsid w:val="008F7745"/>
    <w:rsid w:val="00910FC2"/>
    <w:rsid w:val="00910FCC"/>
    <w:rsid w:val="00940791"/>
    <w:rsid w:val="00942450"/>
    <w:rsid w:val="009443E8"/>
    <w:rsid w:val="009708A1"/>
    <w:rsid w:val="009D7E24"/>
    <w:rsid w:val="00A132E6"/>
    <w:rsid w:val="00A14B62"/>
    <w:rsid w:val="00A305FA"/>
    <w:rsid w:val="00A36426"/>
    <w:rsid w:val="00A51409"/>
    <w:rsid w:val="00A63DF0"/>
    <w:rsid w:val="00A91A36"/>
    <w:rsid w:val="00AB18CF"/>
    <w:rsid w:val="00AC0509"/>
    <w:rsid w:val="00AC44B7"/>
    <w:rsid w:val="00AE0C4A"/>
    <w:rsid w:val="00AE4971"/>
    <w:rsid w:val="00AF0BCB"/>
    <w:rsid w:val="00B0000F"/>
    <w:rsid w:val="00B1665D"/>
    <w:rsid w:val="00B20159"/>
    <w:rsid w:val="00B42975"/>
    <w:rsid w:val="00B454D8"/>
    <w:rsid w:val="00B503FF"/>
    <w:rsid w:val="00B62B04"/>
    <w:rsid w:val="00B85EFE"/>
    <w:rsid w:val="00BA6233"/>
    <w:rsid w:val="00BC0CC8"/>
    <w:rsid w:val="00BD6BFD"/>
    <w:rsid w:val="00BF41EE"/>
    <w:rsid w:val="00C91503"/>
    <w:rsid w:val="00CB65A9"/>
    <w:rsid w:val="00CE08B4"/>
    <w:rsid w:val="00CF3745"/>
    <w:rsid w:val="00D3635D"/>
    <w:rsid w:val="00D534B9"/>
    <w:rsid w:val="00D659D0"/>
    <w:rsid w:val="00DB4123"/>
    <w:rsid w:val="00DF3C8B"/>
    <w:rsid w:val="00E1633D"/>
    <w:rsid w:val="00E240E9"/>
    <w:rsid w:val="00E31DC2"/>
    <w:rsid w:val="00E35C0C"/>
    <w:rsid w:val="00E4678F"/>
    <w:rsid w:val="00E56AF7"/>
    <w:rsid w:val="00E57881"/>
    <w:rsid w:val="00E74E3D"/>
    <w:rsid w:val="00EC1E14"/>
    <w:rsid w:val="00ED024B"/>
    <w:rsid w:val="00EE117B"/>
    <w:rsid w:val="00EF7CA8"/>
    <w:rsid w:val="00F04D21"/>
    <w:rsid w:val="00F14EC9"/>
    <w:rsid w:val="00F24F80"/>
    <w:rsid w:val="00F445E6"/>
    <w:rsid w:val="00F5685A"/>
    <w:rsid w:val="00F6027D"/>
    <w:rsid w:val="00F64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 w:type="character" w:styleId="PlaceholderText">
    <w:name w:val="Placeholder Text"/>
    <w:basedOn w:val="DefaultParagraphFont"/>
    <w:uiPriority w:val="99"/>
    <w:semiHidden/>
    <w:rsid w:val="00736D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oas.ga.gov/state-purchasing/purchasing-law-administrative-rules-and-policies/overvie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oas.protests@doas.ga.gov" TargetMode="External"/><Relationship Id="rId2" Type="http://schemas.openxmlformats.org/officeDocument/2006/relationships/customXml" Target="../customXml/item2.xml"/><Relationship Id="rId16" Type="http://schemas.openxmlformats.org/officeDocument/2006/relationships/hyperlink" Target="https://doas.ga.gov/state-purchasing/purchasing-law-administrative-rules-and-policies/overview"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oas.protests@doas.ga.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BDFDE1-4046-4430-92A1-76049ECBC231}"/>
      </w:docPartPr>
      <w:docPartBody>
        <w:p w:rsidR="0016265D" w:rsidRDefault="00E36CE1">
          <w:r w:rsidRPr="009A0B08">
            <w:rPr>
              <w:rStyle w:val="PlaceholderText"/>
            </w:rPr>
            <w:t>Choose an item.</w:t>
          </w:r>
        </w:p>
      </w:docPartBody>
    </w:docPart>
    <w:docPart>
      <w:docPartPr>
        <w:name w:val="CC7810FD091844E0A1981ACD5540A5AA"/>
        <w:category>
          <w:name w:val="General"/>
          <w:gallery w:val="placeholder"/>
        </w:category>
        <w:types>
          <w:type w:val="bbPlcHdr"/>
        </w:types>
        <w:behaviors>
          <w:behavior w:val="content"/>
        </w:behaviors>
        <w:guid w:val="{5D70673E-3611-4FD3-9D8C-0F054851C34C}"/>
      </w:docPartPr>
      <w:docPartBody>
        <w:p w:rsidR="0016265D" w:rsidRDefault="00E36CE1" w:rsidP="00E36CE1">
          <w:pPr>
            <w:pStyle w:val="CC7810FD091844E0A1981ACD5540A5AA"/>
          </w:pPr>
          <w:r w:rsidRPr="009A0B08">
            <w:rPr>
              <w:rStyle w:val="PlaceholderText"/>
            </w:rPr>
            <w:t>Choose an item.</w:t>
          </w:r>
        </w:p>
      </w:docPartBody>
    </w:docPart>
    <w:docPart>
      <w:docPartPr>
        <w:name w:val="B87710FF602F4EB195B602476D4C9741"/>
        <w:category>
          <w:name w:val="General"/>
          <w:gallery w:val="placeholder"/>
        </w:category>
        <w:types>
          <w:type w:val="bbPlcHdr"/>
        </w:types>
        <w:behaviors>
          <w:behavior w:val="content"/>
        </w:behaviors>
        <w:guid w:val="{21171F0A-D960-47DD-828B-98982995793F}"/>
      </w:docPartPr>
      <w:docPartBody>
        <w:p w:rsidR="0016265D" w:rsidRDefault="00E36CE1" w:rsidP="00E36CE1">
          <w:pPr>
            <w:pStyle w:val="B87710FF602F4EB195B602476D4C9741"/>
          </w:pPr>
          <w:r w:rsidRPr="009A0B08">
            <w:rPr>
              <w:rStyle w:val="PlaceholderText"/>
            </w:rPr>
            <w:t>Choose an item.</w:t>
          </w:r>
        </w:p>
      </w:docPartBody>
    </w:docPart>
    <w:docPart>
      <w:docPartPr>
        <w:name w:val="F10AD3D5F04443A89FA85E90A2757F26"/>
        <w:category>
          <w:name w:val="General"/>
          <w:gallery w:val="placeholder"/>
        </w:category>
        <w:types>
          <w:type w:val="bbPlcHdr"/>
        </w:types>
        <w:behaviors>
          <w:behavior w:val="content"/>
        </w:behaviors>
        <w:guid w:val="{F3115995-BE8E-440F-8E9A-54491246E6AB}"/>
      </w:docPartPr>
      <w:docPartBody>
        <w:p w:rsidR="0016265D" w:rsidRDefault="00E36CE1" w:rsidP="00E36CE1">
          <w:pPr>
            <w:pStyle w:val="F10AD3D5F04443A89FA85E90A2757F26"/>
          </w:pPr>
          <w:r w:rsidRPr="009A0B08">
            <w:rPr>
              <w:rStyle w:val="PlaceholderText"/>
            </w:rPr>
            <w:t>Choose an item.</w:t>
          </w:r>
        </w:p>
      </w:docPartBody>
    </w:docPart>
    <w:docPart>
      <w:docPartPr>
        <w:name w:val="F308B19792374AB28C975C282F83C26D"/>
        <w:category>
          <w:name w:val="General"/>
          <w:gallery w:val="placeholder"/>
        </w:category>
        <w:types>
          <w:type w:val="bbPlcHdr"/>
        </w:types>
        <w:behaviors>
          <w:behavior w:val="content"/>
        </w:behaviors>
        <w:guid w:val="{EECD13F1-C6B4-4E6A-BFF0-6F7436686DE7}"/>
      </w:docPartPr>
      <w:docPartBody>
        <w:p w:rsidR="0016265D" w:rsidRDefault="00E36CE1" w:rsidP="00E36CE1">
          <w:pPr>
            <w:pStyle w:val="F308B19792374AB28C975C282F83C26D"/>
          </w:pPr>
          <w:r w:rsidRPr="009A0B08">
            <w:rPr>
              <w:rStyle w:val="PlaceholderText"/>
            </w:rPr>
            <w:t>Choose an item.</w:t>
          </w:r>
        </w:p>
      </w:docPartBody>
    </w:docPart>
    <w:docPart>
      <w:docPartPr>
        <w:name w:val="959945F4A605487AA36E9085DE620A0A"/>
        <w:category>
          <w:name w:val="General"/>
          <w:gallery w:val="placeholder"/>
        </w:category>
        <w:types>
          <w:type w:val="bbPlcHdr"/>
        </w:types>
        <w:behaviors>
          <w:behavior w:val="content"/>
        </w:behaviors>
        <w:guid w:val="{3421AF43-71B8-4AB8-B5ED-D5403587C022}"/>
      </w:docPartPr>
      <w:docPartBody>
        <w:p w:rsidR="0016265D" w:rsidRDefault="00E36CE1" w:rsidP="00E36CE1">
          <w:pPr>
            <w:pStyle w:val="959945F4A605487AA36E9085DE620A0A"/>
          </w:pPr>
          <w:r w:rsidRPr="009A0B08">
            <w:rPr>
              <w:rStyle w:val="PlaceholderText"/>
            </w:rPr>
            <w:t>Choose an item.</w:t>
          </w:r>
        </w:p>
      </w:docPartBody>
    </w:docPart>
    <w:docPart>
      <w:docPartPr>
        <w:name w:val="C1C1D7B4C66945938CA565AC6FB5F37D"/>
        <w:category>
          <w:name w:val="General"/>
          <w:gallery w:val="placeholder"/>
        </w:category>
        <w:types>
          <w:type w:val="bbPlcHdr"/>
        </w:types>
        <w:behaviors>
          <w:behavior w:val="content"/>
        </w:behaviors>
        <w:guid w:val="{780D39DF-C21C-47EF-8B71-AAB6D6EE3063}"/>
      </w:docPartPr>
      <w:docPartBody>
        <w:p w:rsidR="0016265D" w:rsidRDefault="00E36CE1" w:rsidP="00E36CE1">
          <w:pPr>
            <w:pStyle w:val="C1C1D7B4C66945938CA565AC6FB5F37D"/>
          </w:pPr>
          <w:r w:rsidRPr="009A0B08">
            <w:rPr>
              <w:rStyle w:val="PlaceholderText"/>
            </w:rPr>
            <w:t>Choose an item.</w:t>
          </w:r>
        </w:p>
      </w:docPartBody>
    </w:docPart>
    <w:docPart>
      <w:docPartPr>
        <w:name w:val="918FADE22076408DB120A0DBD0D65FF6"/>
        <w:category>
          <w:name w:val="General"/>
          <w:gallery w:val="placeholder"/>
        </w:category>
        <w:types>
          <w:type w:val="bbPlcHdr"/>
        </w:types>
        <w:behaviors>
          <w:behavior w:val="content"/>
        </w:behaviors>
        <w:guid w:val="{97B0FD1F-BD3F-436C-9EC2-84C82030B738}"/>
      </w:docPartPr>
      <w:docPartBody>
        <w:p w:rsidR="0016265D" w:rsidRDefault="00E36CE1" w:rsidP="00E36CE1">
          <w:pPr>
            <w:pStyle w:val="918FADE22076408DB120A0DBD0D65FF6"/>
          </w:pPr>
          <w:r w:rsidRPr="009A0B08">
            <w:rPr>
              <w:rStyle w:val="PlaceholderText"/>
            </w:rPr>
            <w:t>Choose an item.</w:t>
          </w:r>
        </w:p>
      </w:docPartBody>
    </w:docPart>
    <w:docPart>
      <w:docPartPr>
        <w:name w:val="F36CB19E19574CE499D24C027261490B"/>
        <w:category>
          <w:name w:val="General"/>
          <w:gallery w:val="placeholder"/>
        </w:category>
        <w:types>
          <w:type w:val="bbPlcHdr"/>
        </w:types>
        <w:behaviors>
          <w:behavior w:val="content"/>
        </w:behaviors>
        <w:guid w:val="{B957452C-E397-4043-80A6-EACCAF127127}"/>
      </w:docPartPr>
      <w:docPartBody>
        <w:p w:rsidR="0016265D" w:rsidRDefault="00E36CE1" w:rsidP="00E36CE1">
          <w:pPr>
            <w:pStyle w:val="F36CB19E19574CE499D24C027261490B"/>
          </w:pPr>
          <w:r w:rsidRPr="009A0B08">
            <w:rPr>
              <w:rStyle w:val="PlaceholderText"/>
            </w:rPr>
            <w:t>Choose an item.</w:t>
          </w:r>
        </w:p>
      </w:docPartBody>
    </w:docPart>
    <w:docPart>
      <w:docPartPr>
        <w:name w:val="073ED897A9814E8FB29B893AA6A8F0B1"/>
        <w:category>
          <w:name w:val="General"/>
          <w:gallery w:val="placeholder"/>
        </w:category>
        <w:types>
          <w:type w:val="bbPlcHdr"/>
        </w:types>
        <w:behaviors>
          <w:behavior w:val="content"/>
        </w:behaviors>
        <w:guid w:val="{D7288E98-DF8F-402B-A161-0D6097A9B690}"/>
      </w:docPartPr>
      <w:docPartBody>
        <w:p w:rsidR="0016265D" w:rsidRDefault="00E36CE1" w:rsidP="00E36CE1">
          <w:pPr>
            <w:pStyle w:val="073ED897A9814E8FB29B893AA6A8F0B1"/>
          </w:pPr>
          <w:r w:rsidRPr="009A0B08">
            <w:rPr>
              <w:rStyle w:val="PlaceholderText"/>
            </w:rPr>
            <w:t>Choose an item.</w:t>
          </w:r>
        </w:p>
      </w:docPartBody>
    </w:docPart>
    <w:docPart>
      <w:docPartPr>
        <w:name w:val="80382203E86B4A2CAD21359467DDC6D0"/>
        <w:category>
          <w:name w:val="General"/>
          <w:gallery w:val="placeholder"/>
        </w:category>
        <w:types>
          <w:type w:val="bbPlcHdr"/>
        </w:types>
        <w:behaviors>
          <w:behavior w:val="content"/>
        </w:behaviors>
        <w:guid w:val="{774972AE-B6D6-4523-95FD-0F7EAB19D9B0}"/>
      </w:docPartPr>
      <w:docPartBody>
        <w:p w:rsidR="0016265D" w:rsidRDefault="00E36CE1" w:rsidP="00E36CE1">
          <w:pPr>
            <w:pStyle w:val="80382203E86B4A2CAD21359467DDC6D0"/>
          </w:pPr>
          <w:r w:rsidRPr="009A0B08">
            <w:rPr>
              <w:rStyle w:val="PlaceholderText"/>
            </w:rPr>
            <w:t>Choose an item.</w:t>
          </w:r>
        </w:p>
      </w:docPartBody>
    </w:docPart>
    <w:docPart>
      <w:docPartPr>
        <w:name w:val="6F799E7682D341179A2E3C5BC49CA324"/>
        <w:category>
          <w:name w:val="General"/>
          <w:gallery w:val="placeholder"/>
        </w:category>
        <w:types>
          <w:type w:val="bbPlcHdr"/>
        </w:types>
        <w:behaviors>
          <w:behavior w:val="content"/>
        </w:behaviors>
        <w:guid w:val="{DBDBDAD7-2296-4A32-AD4F-91157A9B744D}"/>
      </w:docPartPr>
      <w:docPartBody>
        <w:p w:rsidR="0016265D" w:rsidRDefault="00E36CE1" w:rsidP="00E36CE1">
          <w:pPr>
            <w:pStyle w:val="6F799E7682D341179A2E3C5BC49CA324"/>
          </w:pPr>
          <w:r w:rsidRPr="009A0B08">
            <w:rPr>
              <w:rStyle w:val="PlaceholderText"/>
            </w:rPr>
            <w:t>Choose an item.</w:t>
          </w:r>
        </w:p>
      </w:docPartBody>
    </w:docPart>
    <w:docPart>
      <w:docPartPr>
        <w:name w:val="2F4129B004AA44E6A8B7D5167523069F"/>
        <w:category>
          <w:name w:val="General"/>
          <w:gallery w:val="placeholder"/>
        </w:category>
        <w:types>
          <w:type w:val="bbPlcHdr"/>
        </w:types>
        <w:behaviors>
          <w:behavior w:val="content"/>
        </w:behaviors>
        <w:guid w:val="{5924D001-CD61-4882-9BDA-D9B4568EB3FC}"/>
      </w:docPartPr>
      <w:docPartBody>
        <w:p w:rsidR="0016265D" w:rsidRDefault="00E36CE1" w:rsidP="00E36CE1">
          <w:pPr>
            <w:pStyle w:val="2F4129B004AA44E6A8B7D5167523069F"/>
          </w:pPr>
          <w:r w:rsidRPr="009A0B08">
            <w:rPr>
              <w:rStyle w:val="PlaceholderText"/>
            </w:rPr>
            <w:t>Choose an item.</w:t>
          </w:r>
        </w:p>
      </w:docPartBody>
    </w:docPart>
    <w:docPart>
      <w:docPartPr>
        <w:name w:val="0FF6B1318B9A4E74B0FFF2364BCD6164"/>
        <w:category>
          <w:name w:val="General"/>
          <w:gallery w:val="placeholder"/>
        </w:category>
        <w:types>
          <w:type w:val="bbPlcHdr"/>
        </w:types>
        <w:behaviors>
          <w:behavior w:val="content"/>
        </w:behaviors>
        <w:guid w:val="{31F57A39-CAE3-4C91-95C0-7D8DCFF738D7}"/>
      </w:docPartPr>
      <w:docPartBody>
        <w:p w:rsidR="0016265D" w:rsidRDefault="00E36CE1" w:rsidP="00E36CE1">
          <w:pPr>
            <w:pStyle w:val="0FF6B1318B9A4E74B0FFF2364BCD6164"/>
          </w:pPr>
          <w:r w:rsidRPr="009A0B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E1"/>
    <w:rsid w:val="0016265D"/>
    <w:rsid w:val="005635D5"/>
    <w:rsid w:val="00783BDD"/>
    <w:rsid w:val="00B1665D"/>
    <w:rsid w:val="00E3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CE1"/>
    <w:rPr>
      <w:color w:val="666666"/>
    </w:rPr>
  </w:style>
  <w:style w:type="paragraph" w:customStyle="1" w:styleId="CC7810FD091844E0A1981ACD5540A5AA">
    <w:name w:val="CC7810FD091844E0A1981ACD5540A5AA"/>
    <w:rsid w:val="00E36CE1"/>
  </w:style>
  <w:style w:type="paragraph" w:customStyle="1" w:styleId="B87710FF602F4EB195B602476D4C9741">
    <w:name w:val="B87710FF602F4EB195B602476D4C9741"/>
    <w:rsid w:val="00E36CE1"/>
  </w:style>
  <w:style w:type="paragraph" w:customStyle="1" w:styleId="F10AD3D5F04443A89FA85E90A2757F26">
    <w:name w:val="F10AD3D5F04443A89FA85E90A2757F26"/>
    <w:rsid w:val="00E36CE1"/>
  </w:style>
  <w:style w:type="paragraph" w:customStyle="1" w:styleId="F308B19792374AB28C975C282F83C26D">
    <w:name w:val="F308B19792374AB28C975C282F83C26D"/>
    <w:rsid w:val="00E36CE1"/>
  </w:style>
  <w:style w:type="paragraph" w:customStyle="1" w:styleId="959945F4A605487AA36E9085DE620A0A">
    <w:name w:val="959945F4A605487AA36E9085DE620A0A"/>
    <w:rsid w:val="00E36CE1"/>
  </w:style>
  <w:style w:type="paragraph" w:customStyle="1" w:styleId="C1C1D7B4C66945938CA565AC6FB5F37D">
    <w:name w:val="C1C1D7B4C66945938CA565AC6FB5F37D"/>
    <w:rsid w:val="00E36CE1"/>
  </w:style>
  <w:style w:type="paragraph" w:customStyle="1" w:styleId="918FADE22076408DB120A0DBD0D65FF6">
    <w:name w:val="918FADE22076408DB120A0DBD0D65FF6"/>
    <w:rsid w:val="00E36CE1"/>
  </w:style>
  <w:style w:type="paragraph" w:customStyle="1" w:styleId="F36CB19E19574CE499D24C027261490B">
    <w:name w:val="F36CB19E19574CE499D24C027261490B"/>
    <w:rsid w:val="00E36CE1"/>
  </w:style>
  <w:style w:type="paragraph" w:customStyle="1" w:styleId="073ED897A9814E8FB29B893AA6A8F0B1">
    <w:name w:val="073ED897A9814E8FB29B893AA6A8F0B1"/>
    <w:rsid w:val="00E36CE1"/>
  </w:style>
  <w:style w:type="paragraph" w:customStyle="1" w:styleId="80382203E86B4A2CAD21359467DDC6D0">
    <w:name w:val="80382203E86B4A2CAD21359467DDC6D0"/>
    <w:rsid w:val="00E36CE1"/>
  </w:style>
  <w:style w:type="paragraph" w:customStyle="1" w:styleId="6F799E7682D341179A2E3C5BC49CA324">
    <w:name w:val="6F799E7682D341179A2E3C5BC49CA324"/>
    <w:rsid w:val="00E36CE1"/>
  </w:style>
  <w:style w:type="paragraph" w:customStyle="1" w:styleId="2F4129B004AA44E6A8B7D5167523069F">
    <w:name w:val="2F4129B004AA44E6A8B7D5167523069F"/>
    <w:rsid w:val="00E36CE1"/>
  </w:style>
  <w:style w:type="paragraph" w:customStyle="1" w:styleId="0FF6B1318B9A4E74B0FFF2364BCD6164">
    <w:name w:val="0FF6B1318B9A4E74B0FFF2364BCD6164"/>
    <w:rsid w:val="00E36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2.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3.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4.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5.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3</cp:revision>
  <dcterms:created xsi:type="dcterms:W3CDTF">2026-07-01T20:52:00Z</dcterms:created>
  <dcterms:modified xsi:type="dcterms:W3CDTF">2026-07-01T21:01:00Z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