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E57881" w14:paraId="358FCE84" w14:textId="77777777" w:rsidTr="00072FF3">
        <w:trPr>
          <w:trHeight w:val="378"/>
        </w:trPr>
        <w:tc>
          <w:tcPr>
            <w:tcW w:w="11070" w:type="dxa"/>
            <w:shd w:val="clear" w:color="auto" w:fill="F6E7C0"/>
          </w:tcPr>
          <w:p w14:paraId="1F26FB9F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  <w:bookmarkStart w:id="0" w:name="_Hlk204612487"/>
          </w:p>
        </w:tc>
      </w:tr>
      <w:tr w:rsidR="00E57881" w14:paraId="36D6B058" w14:textId="77777777" w:rsidTr="00072FF3">
        <w:trPr>
          <w:trHeight w:val="49"/>
        </w:trPr>
        <w:tc>
          <w:tcPr>
            <w:tcW w:w="11070" w:type="dxa"/>
            <w:shd w:val="clear" w:color="auto" w:fill="B48819"/>
          </w:tcPr>
          <w:p w14:paraId="68F269EE" w14:textId="04D8C330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  <w:r w:rsidRPr="00F8246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D8CFE6" wp14:editId="49ADDB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-298005</wp:posOffset>
                  </wp:positionV>
                  <wp:extent cx="1000408" cy="1000408"/>
                  <wp:effectExtent l="0" t="0" r="9525" b="9525"/>
                  <wp:wrapNone/>
                  <wp:docPr id="227029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29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08" cy="100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7881" w14:paraId="2EAB350E" w14:textId="77777777" w:rsidTr="00072FF3">
        <w:tc>
          <w:tcPr>
            <w:tcW w:w="11070" w:type="dxa"/>
          </w:tcPr>
          <w:p w14:paraId="6537F47C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  <w:r w:rsidRPr="008F2DD1">
              <w:rPr>
                <w:rFonts w:ascii="Candara" w:eastAsia="Yu Mincho" w:hAnsi="Candara" w:cs="Arial"/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F7A26F" wp14:editId="4A09EBCC">
                      <wp:simplePos x="0" y="0"/>
                      <wp:positionH relativeFrom="column">
                        <wp:posOffset>1228699</wp:posOffset>
                      </wp:positionH>
                      <wp:positionV relativeFrom="page">
                        <wp:posOffset>56312</wp:posOffset>
                      </wp:positionV>
                      <wp:extent cx="4155033" cy="402336"/>
                      <wp:effectExtent l="0" t="0" r="0" b="0"/>
                      <wp:wrapNone/>
                      <wp:docPr id="137203298" name="Text Box 137203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5033" cy="402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02A2A9" w14:textId="7D11C898" w:rsidR="00E57881" w:rsidRPr="00CE08B4" w:rsidRDefault="00873908" w:rsidP="00E57881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 xml:space="preserve">RFX </w:t>
                                  </w:r>
                                  <w:r w:rsidR="007B3E5D"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 xml:space="preserve">Cancellation Notice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7A2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7203298" o:spid="_x0000_s1026" type="#_x0000_t202" style="position:absolute;margin-left:96.75pt;margin-top:4.45pt;width:327.1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uk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" filled="f" stroked="f" strokeweight=".5pt">
                      <v:textbox>
                        <w:txbxContent>
                          <w:p w14:paraId="2B02A2A9" w14:textId="7D11C898" w:rsidR="00E57881" w:rsidRPr="00CE08B4" w:rsidRDefault="00873908" w:rsidP="00E57881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 xml:space="preserve">RFX </w:t>
                            </w:r>
                            <w:r w:rsidR="007B3E5D"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 xml:space="preserve">Cancellation Notice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57881" w14:paraId="3AE1963F" w14:textId="77777777" w:rsidTr="00072FF3">
        <w:trPr>
          <w:trHeight w:val="630"/>
        </w:trPr>
        <w:tc>
          <w:tcPr>
            <w:tcW w:w="11070" w:type="dxa"/>
            <w:shd w:val="clear" w:color="auto" w:fill="1D203A"/>
          </w:tcPr>
          <w:p w14:paraId="791F2529" w14:textId="4C5C1D31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72FA8F27" w14:textId="77777777" w:rsidTr="00072FF3">
        <w:tc>
          <w:tcPr>
            <w:tcW w:w="11070" w:type="dxa"/>
          </w:tcPr>
          <w:p w14:paraId="7B4DCE91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2E11E720" w14:textId="77777777" w:rsidTr="00072FF3">
        <w:tc>
          <w:tcPr>
            <w:tcW w:w="11070" w:type="dxa"/>
            <w:shd w:val="clear" w:color="auto" w:fill="B48819"/>
          </w:tcPr>
          <w:p w14:paraId="1152BC63" w14:textId="77777777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7881" w14:paraId="49A22DCB" w14:textId="77777777" w:rsidTr="00072FF3">
        <w:tc>
          <w:tcPr>
            <w:tcW w:w="11070" w:type="dxa"/>
          </w:tcPr>
          <w:p w14:paraId="7FDC8333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04AD71E9" w14:textId="77777777" w:rsidTr="00072FF3">
        <w:tc>
          <w:tcPr>
            <w:tcW w:w="11070" w:type="dxa"/>
          </w:tcPr>
          <w:p w14:paraId="470393B8" w14:textId="77777777" w:rsidR="00E57881" w:rsidRPr="006A2797" w:rsidRDefault="00E57881" w:rsidP="00E57881">
            <w:pPr>
              <w:pStyle w:val="FSubtitle"/>
              <w:framePr w:hSpace="0" w:wrap="auto" w:vAnchor="margin" w:hAnchor="text" w:xAlign="left" w:yAlign="inline"/>
              <w:suppressOverlap w:val="0"/>
              <w:rPr>
                <w:rFonts w:ascii="Arial" w:hAnsi="Arial"/>
              </w:rPr>
            </w:pPr>
            <w:r w:rsidRPr="006A2797">
              <w:rPr>
                <w:rFonts w:ascii="Arial" w:hAnsi="Arial"/>
              </w:rPr>
              <w:t>State of Georgia Department of Administrative Services</w:t>
            </w:r>
          </w:p>
          <w:p w14:paraId="6DC39EBC" w14:textId="213ACB9E" w:rsidR="00E57881" w:rsidRPr="009417B0" w:rsidRDefault="0087608B" w:rsidP="00E578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upload completed form to the </w:t>
            </w:r>
            <w:r w:rsidR="007B3E5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Public Award Documents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section of the sourcing event.</w:t>
            </w:r>
          </w:p>
        </w:tc>
      </w:tr>
      <w:bookmarkEnd w:id="0"/>
    </w:tbl>
    <w:p w14:paraId="54871615" w14:textId="1C67B4C6" w:rsidR="00E57881" w:rsidRDefault="00E57881" w:rsidP="0041433D">
      <w:pPr>
        <w:tabs>
          <w:tab w:val="center" w:pos="4680"/>
        </w:tabs>
        <w:rPr>
          <w:sz w:val="20"/>
          <w:szCs w:val="20"/>
        </w:rPr>
      </w:pPr>
    </w:p>
    <w:tbl>
      <w:tblPr>
        <w:tblW w:w="11130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5400"/>
        <w:gridCol w:w="270"/>
        <w:gridCol w:w="4410"/>
        <w:gridCol w:w="270"/>
        <w:gridCol w:w="255"/>
      </w:tblGrid>
      <w:tr w:rsidR="00CE08B4" w:rsidRPr="00CE08B4" w14:paraId="4C065BDB" w14:textId="6F3EF9F7" w:rsidTr="00937ADB">
        <w:trPr>
          <w:trHeight w:val="78"/>
          <w:jc w:val="center"/>
        </w:trPr>
        <w:tc>
          <w:tcPr>
            <w:tcW w:w="11130" w:type="dxa"/>
            <w:gridSpan w:val="7"/>
          </w:tcPr>
          <w:p w14:paraId="5E08685F" w14:textId="2640F609" w:rsidR="00CE08B4" w:rsidRPr="00CE08B4" w:rsidRDefault="00CE08B4" w:rsidP="008F2DD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3745" w:rsidRPr="00CE08B4" w14:paraId="13A2039C" w14:textId="0398F73B" w:rsidTr="00190DB0">
        <w:trPr>
          <w:trHeight w:val="252"/>
          <w:jc w:val="center"/>
        </w:trPr>
        <w:tc>
          <w:tcPr>
            <w:tcW w:w="255" w:type="dxa"/>
            <w:vMerge w:val="restart"/>
          </w:tcPr>
          <w:p w14:paraId="37BDC930" w14:textId="77777777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620" w:type="dxa"/>
            <w:gridSpan w:val="5"/>
            <w:shd w:val="clear" w:color="auto" w:fill="1D203A"/>
          </w:tcPr>
          <w:p w14:paraId="1512FA87" w14:textId="77777777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55" w:type="dxa"/>
            <w:vMerge w:val="restart"/>
          </w:tcPr>
          <w:p w14:paraId="1E51496F" w14:textId="114B694A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F3745" w:rsidRPr="00CE08B4" w14:paraId="0B31E641" w14:textId="2F7AE73D" w:rsidTr="00CD2141">
        <w:trPr>
          <w:trHeight w:val="90"/>
          <w:jc w:val="center"/>
        </w:trPr>
        <w:tc>
          <w:tcPr>
            <w:tcW w:w="255" w:type="dxa"/>
            <w:vMerge/>
          </w:tcPr>
          <w:p w14:paraId="41837B52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50" w:type="dxa"/>
            <w:gridSpan w:val="4"/>
          </w:tcPr>
          <w:p w14:paraId="1558D00B" w14:textId="48100D96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0" w:type="dxa"/>
          </w:tcPr>
          <w:p w14:paraId="6D0909D1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" w:type="dxa"/>
            <w:vMerge/>
          </w:tcPr>
          <w:p w14:paraId="1905E6AE" w14:textId="1421BAD4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F3745" w:rsidRPr="00CE08B4" w14:paraId="63E4013B" w14:textId="77777777" w:rsidTr="00D55332">
        <w:trPr>
          <w:trHeight w:val="57"/>
          <w:jc w:val="center"/>
        </w:trPr>
        <w:tc>
          <w:tcPr>
            <w:tcW w:w="255" w:type="dxa"/>
            <w:vMerge/>
          </w:tcPr>
          <w:p w14:paraId="529E6BBD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620" w:type="dxa"/>
            <w:gridSpan w:val="5"/>
            <w:shd w:val="clear" w:color="auto" w:fill="B48819"/>
          </w:tcPr>
          <w:p w14:paraId="00C10216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0779BA12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08B4" w:rsidRPr="00CE08B4" w14:paraId="3291FDA8" w14:textId="126F5AAF" w:rsidTr="00DB4123">
        <w:trPr>
          <w:trHeight w:val="180"/>
          <w:jc w:val="center"/>
        </w:trPr>
        <w:tc>
          <w:tcPr>
            <w:tcW w:w="255" w:type="dxa"/>
            <w:vMerge/>
          </w:tcPr>
          <w:p w14:paraId="765512B7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D086DE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40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42A77D48" w14:textId="468F9308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18C7995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41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2E7DFE50" w14:textId="59186AD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83516DE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54F6AB43" w14:textId="0ECA769D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72650" w:rsidRPr="00CE08B4" w14:paraId="0382B03C" w14:textId="77777777" w:rsidTr="005F1945">
        <w:trPr>
          <w:jc w:val="center"/>
        </w:trPr>
        <w:tc>
          <w:tcPr>
            <w:tcW w:w="255" w:type="dxa"/>
            <w:vMerge/>
          </w:tcPr>
          <w:p w14:paraId="023DABCD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2F49A76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9F21C9D" w14:textId="7664D683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3840A5E7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32953DB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72650" w:rsidRPr="00CE08B4" w14:paraId="189E44FA" w14:textId="77777777" w:rsidTr="00772650">
        <w:trPr>
          <w:trHeight w:val="385"/>
          <w:jc w:val="center"/>
        </w:trPr>
        <w:tc>
          <w:tcPr>
            <w:tcW w:w="255" w:type="dxa"/>
            <w:vMerge/>
          </w:tcPr>
          <w:p w14:paraId="019DBD0E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1B6A70EB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5D7AAF01" w14:textId="16741F13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Entity Name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E7E6E6"/>
          </w:tcPr>
          <w:p w14:paraId="46989137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  <w:vAlign w:val="bottom"/>
          </w:tcPr>
          <w:p w14:paraId="6607D706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55D0FE89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DC1A330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4A06D93E" w14:textId="77777777" w:rsidTr="00AE0C4A">
        <w:trPr>
          <w:jc w:val="center"/>
        </w:trPr>
        <w:tc>
          <w:tcPr>
            <w:tcW w:w="255" w:type="dxa"/>
            <w:vMerge/>
          </w:tcPr>
          <w:p w14:paraId="4870F215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003E559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0825961" w14:textId="6E563210" w:rsidR="00CE08B4" w:rsidRPr="00CE08B4" w:rsidRDefault="009443E8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421D2802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43ABB41B" w14:textId="7BCB8359" w:rsidR="00CE08B4" w:rsidRPr="00CE08B4" w:rsidRDefault="009443E8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2D294FCB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4E6EC60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5CACE709" w14:textId="16151251" w:rsidTr="00DB4123">
        <w:trPr>
          <w:trHeight w:val="340"/>
          <w:jc w:val="center"/>
        </w:trPr>
        <w:tc>
          <w:tcPr>
            <w:tcW w:w="255" w:type="dxa"/>
            <w:vMerge/>
          </w:tcPr>
          <w:p w14:paraId="1ECDDF7F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4BF82D5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4BD10AC8" w14:textId="44EB2A3A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Solicitation Title</w:t>
            </w:r>
          </w:p>
        </w:tc>
        <w:tc>
          <w:tcPr>
            <w:tcW w:w="270" w:type="dxa"/>
            <w:shd w:val="clear" w:color="auto" w:fill="E7E6E6"/>
          </w:tcPr>
          <w:p w14:paraId="2C4707D6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  <w:vAlign w:val="bottom"/>
          </w:tcPr>
          <w:p w14:paraId="24FB6DB8" w14:textId="44EB7AE4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Solicitation #</w:t>
            </w:r>
          </w:p>
        </w:tc>
        <w:tc>
          <w:tcPr>
            <w:tcW w:w="270" w:type="dxa"/>
            <w:shd w:val="clear" w:color="auto" w:fill="E7E6E6"/>
          </w:tcPr>
          <w:p w14:paraId="594D6922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16C7342" w14:textId="77BAEE1B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CE08B4" w:rsidRPr="00CE08B4" w14:paraId="59FC8DE3" w14:textId="30482AB8" w:rsidTr="000A329A">
        <w:trPr>
          <w:jc w:val="center"/>
        </w:trPr>
        <w:tc>
          <w:tcPr>
            <w:tcW w:w="255" w:type="dxa"/>
            <w:vMerge/>
          </w:tcPr>
          <w:p w14:paraId="24B78113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41DB351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6D5573B8" w14:textId="48E8EB4A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1C74FA73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002D03EF" w14:textId="16C19B71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77133A2A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B9BB50D" w14:textId="38A3983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2355A5F8" w14:textId="7F7D9640" w:rsidTr="00DB4123">
        <w:trPr>
          <w:trHeight w:val="439"/>
          <w:jc w:val="center"/>
        </w:trPr>
        <w:tc>
          <w:tcPr>
            <w:tcW w:w="255" w:type="dxa"/>
            <w:vMerge/>
          </w:tcPr>
          <w:p w14:paraId="4DC04A0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0BBBF2B3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4009594A" w14:textId="473A8551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Issuing Officer Name</w:t>
            </w:r>
          </w:p>
        </w:tc>
        <w:tc>
          <w:tcPr>
            <w:tcW w:w="270" w:type="dxa"/>
            <w:shd w:val="clear" w:color="auto" w:fill="E7E6E6"/>
          </w:tcPr>
          <w:p w14:paraId="20DD8C28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1483E785" w14:textId="4EB8C154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70" w:type="dxa"/>
            <w:shd w:val="clear" w:color="auto" w:fill="E7E6E6"/>
          </w:tcPr>
          <w:p w14:paraId="401CB86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0FFA0FFC" w14:textId="37AB4256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CE08B4" w:rsidRPr="00CE08B4" w14:paraId="1ECC996A" w14:textId="0743FE68" w:rsidTr="000A329A">
        <w:trPr>
          <w:jc w:val="center"/>
        </w:trPr>
        <w:tc>
          <w:tcPr>
            <w:tcW w:w="255" w:type="dxa"/>
            <w:vMerge/>
          </w:tcPr>
          <w:p w14:paraId="5F3204C3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5F91B464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7BD1F285" w14:textId="4E7A1040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0EA31A13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4051D7B2" w14:textId="3E6CBE87" w:rsidR="00CE08B4" w:rsidRPr="00CE08B4" w:rsidRDefault="007B3E5D" w:rsidP="000579C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Cancelled</w:t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22293F65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68396AD" w14:textId="28DC2FFA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76587008" w14:textId="11383BD9" w:rsidTr="00DB4123">
        <w:trPr>
          <w:trHeight w:val="358"/>
          <w:jc w:val="center"/>
        </w:trPr>
        <w:tc>
          <w:tcPr>
            <w:tcW w:w="255" w:type="dxa"/>
            <w:vMerge/>
          </w:tcPr>
          <w:p w14:paraId="6003EAF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00DBEBA7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</w:tcBorders>
            <w:shd w:val="clear" w:color="auto" w:fill="E7E6E6"/>
          </w:tcPr>
          <w:p w14:paraId="46CD95A0" w14:textId="0E4FCD6D" w:rsidR="00CE08B4" w:rsidRPr="00CE08B4" w:rsidRDefault="00873908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Cancellation Posting </w:t>
            </w:r>
            <w:r w:rsidR="007B3E5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0" w:type="dxa"/>
            <w:shd w:val="clear" w:color="auto" w:fill="E7E6E6"/>
          </w:tcPr>
          <w:p w14:paraId="0FE9BCF6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</w:tcBorders>
            <w:shd w:val="clear" w:color="auto" w:fill="E7E6E6"/>
            <w:vAlign w:val="bottom"/>
          </w:tcPr>
          <w:p w14:paraId="57F1E7DA" w14:textId="55E93FAB" w:rsidR="00CE08B4" w:rsidRPr="00CE08B4" w:rsidRDefault="007B3E5D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 Status</w:t>
            </w:r>
          </w:p>
        </w:tc>
        <w:tc>
          <w:tcPr>
            <w:tcW w:w="270" w:type="dxa"/>
            <w:shd w:val="clear" w:color="auto" w:fill="E7E6E6"/>
          </w:tcPr>
          <w:p w14:paraId="61DE5E7C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355CB4DF" w14:textId="2371DAAA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CE08B4" w:rsidRPr="00CE08B4" w14:paraId="426A9C34" w14:textId="40939BF7" w:rsidTr="00257E7A">
        <w:trPr>
          <w:jc w:val="center"/>
        </w:trPr>
        <w:tc>
          <w:tcPr>
            <w:tcW w:w="11130" w:type="dxa"/>
            <w:gridSpan w:val="7"/>
          </w:tcPr>
          <w:p w14:paraId="79D31B1C" w14:textId="2ADB93C3" w:rsidR="00CE08B4" w:rsidRPr="00CE08B4" w:rsidRDefault="00CE08B4" w:rsidP="0053019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E4D782D" w14:textId="77777777" w:rsidR="001A52E0" w:rsidRPr="000579C6" w:rsidRDefault="001A52E0" w:rsidP="0041433D">
      <w:pPr>
        <w:tabs>
          <w:tab w:val="center" w:pos="4680"/>
        </w:tabs>
        <w:rPr>
          <w:sz w:val="20"/>
          <w:szCs w:val="20"/>
        </w:rPr>
      </w:pPr>
    </w:p>
    <w:p w14:paraId="6FC17A79" w14:textId="77777777" w:rsidR="001465F5" w:rsidRDefault="001465F5" w:rsidP="00CE08B4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  <w:sectPr w:rsidR="001465F5" w:rsidSect="006A2797">
          <w:footerReference w:type="default" r:id="rId14"/>
          <w:pgSz w:w="12240" w:h="15840" w:code="1"/>
          <w:pgMar w:top="720" w:right="374" w:bottom="720" w:left="346" w:header="720" w:footer="720" w:gutter="0"/>
          <w:cols w:space="720"/>
          <w:docGrid w:linePitch="360"/>
        </w:sectPr>
      </w:pPr>
    </w:p>
    <w:tbl>
      <w:tblPr>
        <w:tblW w:w="1114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680"/>
        <w:gridCol w:w="270"/>
        <w:gridCol w:w="5130"/>
        <w:gridCol w:w="270"/>
        <w:gridCol w:w="270"/>
      </w:tblGrid>
      <w:tr w:rsidR="00873908" w:rsidRPr="00CE08B4" w14:paraId="65760306" w14:textId="77777777" w:rsidTr="00873908">
        <w:trPr>
          <w:trHeight w:val="78"/>
          <w:jc w:val="center"/>
        </w:trPr>
        <w:tc>
          <w:tcPr>
            <w:tcW w:w="11145" w:type="dxa"/>
            <w:gridSpan w:val="7"/>
          </w:tcPr>
          <w:p w14:paraId="23BEB016" w14:textId="77777777" w:rsidR="00873908" w:rsidRPr="00CE08B4" w:rsidRDefault="00873908" w:rsidP="00AD2376">
            <w:pPr>
              <w:spacing w:before="12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73908" w:rsidRPr="00CE08B4" w14:paraId="15F76AB8" w14:textId="77777777" w:rsidTr="00873908">
        <w:trPr>
          <w:trHeight w:val="450"/>
          <w:jc w:val="center"/>
        </w:trPr>
        <w:tc>
          <w:tcPr>
            <w:tcW w:w="255" w:type="dxa"/>
            <w:vMerge w:val="restart"/>
          </w:tcPr>
          <w:p w14:paraId="7B5EDE82" w14:textId="77777777" w:rsidR="00873908" w:rsidRPr="00CE08B4" w:rsidRDefault="00873908" w:rsidP="00AD2376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620" w:type="dxa"/>
            <w:gridSpan w:val="5"/>
            <w:shd w:val="clear" w:color="auto" w:fill="1D203A"/>
          </w:tcPr>
          <w:p w14:paraId="018B1F8F" w14:textId="7566F963" w:rsidR="00873908" w:rsidRPr="005A4A17" w:rsidRDefault="00873908" w:rsidP="00AD237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Notice to Suppliers</w:t>
            </w:r>
          </w:p>
        </w:tc>
        <w:tc>
          <w:tcPr>
            <w:tcW w:w="270" w:type="dxa"/>
            <w:vMerge w:val="restart"/>
          </w:tcPr>
          <w:p w14:paraId="51466E04" w14:textId="77777777" w:rsidR="00873908" w:rsidRPr="00CE08B4" w:rsidRDefault="00873908" w:rsidP="00AD237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73908" w:rsidRPr="00CE08B4" w14:paraId="566D321E" w14:textId="77777777" w:rsidTr="00873908">
        <w:trPr>
          <w:trHeight w:val="90"/>
          <w:jc w:val="center"/>
        </w:trPr>
        <w:tc>
          <w:tcPr>
            <w:tcW w:w="255" w:type="dxa"/>
            <w:vMerge/>
          </w:tcPr>
          <w:p w14:paraId="4FC5DCED" w14:textId="77777777" w:rsidR="00873908" w:rsidRPr="00CE08B4" w:rsidRDefault="00873908" w:rsidP="00AD237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50" w:type="dxa"/>
            <w:gridSpan w:val="4"/>
          </w:tcPr>
          <w:p w14:paraId="74B93FE5" w14:textId="77777777" w:rsidR="00873908" w:rsidRPr="00CE08B4" w:rsidRDefault="00873908" w:rsidP="00AD237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0" w:type="dxa"/>
          </w:tcPr>
          <w:p w14:paraId="01D51F31" w14:textId="77777777" w:rsidR="00873908" w:rsidRPr="00CE08B4" w:rsidRDefault="00873908" w:rsidP="00AD237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0" w:type="dxa"/>
            <w:vMerge/>
          </w:tcPr>
          <w:p w14:paraId="681A5CF6" w14:textId="77777777" w:rsidR="00873908" w:rsidRPr="00CE08B4" w:rsidRDefault="00873908" w:rsidP="00AD237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73908" w:rsidRPr="00CE08B4" w14:paraId="2D43F8A6" w14:textId="77777777" w:rsidTr="00873908">
        <w:trPr>
          <w:trHeight w:val="57"/>
          <w:jc w:val="center"/>
        </w:trPr>
        <w:tc>
          <w:tcPr>
            <w:tcW w:w="255" w:type="dxa"/>
            <w:vMerge/>
          </w:tcPr>
          <w:p w14:paraId="36289732" w14:textId="77777777" w:rsidR="00873908" w:rsidRPr="00CE08B4" w:rsidRDefault="00873908" w:rsidP="00AD23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620" w:type="dxa"/>
            <w:gridSpan w:val="5"/>
            <w:shd w:val="clear" w:color="auto" w:fill="B48819"/>
          </w:tcPr>
          <w:p w14:paraId="4E3D1B07" w14:textId="77777777" w:rsidR="00873908" w:rsidRPr="00CE08B4" w:rsidRDefault="00873908" w:rsidP="00AD23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vMerge/>
          </w:tcPr>
          <w:p w14:paraId="1942A86C" w14:textId="77777777" w:rsidR="00873908" w:rsidRPr="00CE08B4" w:rsidRDefault="00873908" w:rsidP="00AD23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73908" w:rsidRPr="00CE08B4" w14:paraId="2BCA70C0" w14:textId="77777777" w:rsidTr="00873908">
        <w:trPr>
          <w:trHeight w:val="270"/>
          <w:jc w:val="center"/>
        </w:trPr>
        <w:tc>
          <w:tcPr>
            <w:tcW w:w="255" w:type="dxa"/>
            <w:vMerge/>
          </w:tcPr>
          <w:p w14:paraId="23A6C1BD" w14:textId="77777777" w:rsidR="00873908" w:rsidRPr="00CE08B4" w:rsidRDefault="00873908" w:rsidP="00AD237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nil"/>
              <w:right w:val="nil"/>
            </w:tcBorders>
            <w:shd w:val="clear" w:color="auto" w:fill="E7E6E6"/>
          </w:tcPr>
          <w:p w14:paraId="4F63236F" w14:textId="77777777" w:rsidR="00873908" w:rsidRPr="006036A1" w:rsidRDefault="00873908" w:rsidP="00AD23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295346DF" w14:textId="77777777" w:rsidR="00873908" w:rsidRPr="006036A1" w:rsidRDefault="00873908" w:rsidP="00AD2376">
            <w:pPr>
              <w:rPr>
                <w:rFonts w:ascii="Arial" w:hAnsi="Arial" w:cs="Arial"/>
                <w:b/>
                <w:bCs/>
                <w:spacing w:val="-1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7AD2A1EA" w14:textId="77777777" w:rsidR="00873908" w:rsidRPr="006036A1" w:rsidRDefault="00873908" w:rsidP="00AD23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vMerge/>
          </w:tcPr>
          <w:p w14:paraId="7D9A8417" w14:textId="77777777" w:rsidR="00873908" w:rsidRPr="00CE08B4" w:rsidRDefault="00873908" w:rsidP="00AD237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873908" w:rsidRPr="00CE08B4" w14:paraId="4DA2941F" w14:textId="77777777" w:rsidTr="00873908">
        <w:trPr>
          <w:trHeight w:val="835"/>
          <w:jc w:val="center"/>
        </w:trPr>
        <w:tc>
          <w:tcPr>
            <w:tcW w:w="255" w:type="dxa"/>
            <w:vMerge/>
          </w:tcPr>
          <w:p w14:paraId="10543C1C" w14:textId="77777777" w:rsidR="00873908" w:rsidRPr="00CE08B4" w:rsidRDefault="00873908" w:rsidP="00AD237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0A92C728" w14:textId="77777777" w:rsidR="00873908" w:rsidRPr="00CE08B4" w:rsidRDefault="00873908" w:rsidP="00AD237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5ECE3CA" w14:textId="77777777" w:rsidR="00873908" w:rsidRDefault="00873908" w:rsidP="00AD237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solicitation identified above is being cancelled due to the following reasons:</w:t>
            </w:r>
          </w:p>
          <w:p w14:paraId="68D40AFA" w14:textId="6C72B58D" w:rsidR="00873908" w:rsidRPr="00873908" w:rsidRDefault="00873908" w:rsidP="00AD2376">
            <w:pPr>
              <w:spacing w:before="120" w:after="120"/>
              <w:rPr>
                <w:rFonts w:ascii="Arial" w:hAnsi="Arial" w:cs="Arial"/>
                <w:highlight w:val="lightGray"/>
              </w:rPr>
            </w:pPr>
            <w:r w:rsidRPr="00873908">
              <w:rPr>
                <w:rFonts w:ascii="Arial" w:hAnsi="Arial" w:cs="Arial"/>
                <w:highlight w:val="lightGray"/>
              </w:rPr>
              <w:t>Issuing Officer to select cancellation reason</w:t>
            </w:r>
            <w:r>
              <w:rPr>
                <w:rFonts w:ascii="Arial" w:hAnsi="Arial" w:cs="Arial"/>
                <w:highlight w:val="lightGray"/>
              </w:rPr>
              <w:t xml:space="preserve"> from options below and delete those that do not apply</w:t>
            </w:r>
            <w:r w:rsidRPr="00873908">
              <w:rPr>
                <w:rFonts w:ascii="Arial" w:hAnsi="Arial" w:cs="Arial"/>
                <w:highlight w:val="lightGray"/>
              </w:rPr>
              <w:t>:</w:t>
            </w:r>
          </w:p>
          <w:p w14:paraId="1B737A6C" w14:textId="77777777" w:rsidR="00873908" w:rsidRPr="00873908" w:rsidRDefault="00873908" w:rsidP="0087390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Cs/>
                <w:highlight w:val="lightGray"/>
              </w:rPr>
            </w:pPr>
            <w:r w:rsidRPr="00873908">
              <w:rPr>
                <w:rFonts w:ascii="Arial" w:hAnsi="Arial" w:cs="Arial"/>
                <w:iCs/>
                <w:highlight w:val="lightGray"/>
              </w:rPr>
              <w:t>The need to redevelop requirements.</w:t>
            </w:r>
          </w:p>
          <w:p w14:paraId="5B4EAB0E" w14:textId="77777777" w:rsidR="00873908" w:rsidRPr="00873908" w:rsidRDefault="00873908" w:rsidP="0087390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Cs/>
                <w:highlight w:val="lightGray"/>
              </w:rPr>
            </w:pPr>
            <w:r w:rsidRPr="00873908">
              <w:rPr>
                <w:rFonts w:ascii="Arial" w:hAnsi="Arial" w:cs="Arial"/>
                <w:iCs/>
                <w:highlight w:val="lightGray"/>
              </w:rPr>
              <w:t>Lack of funding or other financial constraints.</w:t>
            </w:r>
          </w:p>
          <w:p w14:paraId="19A08E4A" w14:textId="77777777" w:rsidR="00873908" w:rsidRPr="00873908" w:rsidRDefault="00873908" w:rsidP="0087390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Cs/>
                <w:highlight w:val="lightGray"/>
              </w:rPr>
            </w:pPr>
            <w:r w:rsidRPr="00873908">
              <w:rPr>
                <w:rFonts w:ascii="Arial" w:hAnsi="Arial" w:cs="Arial"/>
                <w:iCs/>
                <w:highlight w:val="lightGray"/>
              </w:rPr>
              <w:t>Administrative errors.</w:t>
            </w:r>
          </w:p>
          <w:p w14:paraId="0FD28A0B" w14:textId="77777777" w:rsidR="00873908" w:rsidRPr="00873908" w:rsidRDefault="00873908" w:rsidP="0087390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Cs/>
                <w:highlight w:val="lightGray"/>
              </w:rPr>
            </w:pPr>
            <w:r w:rsidRPr="00873908">
              <w:rPr>
                <w:rFonts w:ascii="Arial" w:hAnsi="Arial" w:cs="Arial"/>
                <w:iCs/>
                <w:highlight w:val="lightGray"/>
              </w:rPr>
              <w:t>Sustained protest.</w:t>
            </w:r>
          </w:p>
          <w:p w14:paraId="66066258" w14:textId="77777777" w:rsidR="00873908" w:rsidRPr="00873908" w:rsidRDefault="00873908" w:rsidP="0087390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Cs/>
                <w:highlight w:val="lightGray"/>
              </w:rPr>
            </w:pPr>
            <w:r w:rsidRPr="00873908">
              <w:rPr>
                <w:rFonts w:ascii="Arial" w:hAnsi="Arial" w:cs="Arial"/>
                <w:iCs/>
                <w:highlight w:val="lightGray"/>
              </w:rPr>
              <w:t>Change in program requirements.</w:t>
            </w:r>
          </w:p>
          <w:p w14:paraId="19A5B7F0" w14:textId="77777777" w:rsidR="00873908" w:rsidRPr="00873908" w:rsidRDefault="00873908" w:rsidP="0087390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Cs/>
                <w:highlight w:val="lightGray"/>
              </w:rPr>
            </w:pPr>
            <w:r w:rsidRPr="00873908">
              <w:rPr>
                <w:rFonts w:ascii="Arial" w:hAnsi="Arial" w:cs="Arial"/>
                <w:iCs/>
                <w:highlight w:val="lightGray"/>
              </w:rPr>
              <w:t>No bids received.</w:t>
            </w:r>
          </w:p>
          <w:p w14:paraId="0EBB6549" w14:textId="77777777" w:rsidR="00873908" w:rsidRPr="00873908" w:rsidRDefault="00873908" w:rsidP="0087390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Cs/>
                <w:highlight w:val="lightGray"/>
              </w:rPr>
            </w:pPr>
            <w:r w:rsidRPr="00873908">
              <w:rPr>
                <w:rFonts w:ascii="Arial" w:hAnsi="Arial" w:cs="Arial"/>
                <w:iCs/>
                <w:highlight w:val="lightGray"/>
              </w:rPr>
              <w:t>To allow an opportunity for increased competition.</w:t>
            </w:r>
          </w:p>
          <w:p w14:paraId="3BEEF9DC" w14:textId="46B9F628" w:rsidR="00873908" w:rsidRPr="00873908" w:rsidRDefault="00873908" w:rsidP="00873908">
            <w:pPr>
              <w:ind w:left="-86"/>
              <w:rPr>
                <w:rFonts w:ascii="Arial" w:hAnsi="Arial" w:cs="Arial"/>
                <w:iCs/>
              </w:rPr>
            </w:pPr>
            <w:r w:rsidRPr="00873908">
              <w:rPr>
                <w:rFonts w:ascii="Arial" w:hAnsi="Arial" w:cs="Arial"/>
              </w:rPr>
              <w:t xml:space="preserve">If the State Entity elects to conduct a new solicitation, then all suppliers will be required to respond </w:t>
            </w:r>
            <w:r>
              <w:rPr>
                <w:rFonts w:ascii="Arial" w:hAnsi="Arial" w:cs="Arial"/>
              </w:rPr>
              <w:t>to be</w:t>
            </w:r>
            <w:r w:rsidRPr="00873908">
              <w:rPr>
                <w:rFonts w:ascii="Arial" w:hAnsi="Arial" w:cs="Arial"/>
              </w:rPr>
              <w:t xml:space="preserve"> consider</w:t>
            </w:r>
            <w:r>
              <w:rPr>
                <w:rFonts w:ascii="Arial" w:hAnsi="Arial" w:cs="Arial"/>
              </w:rPr>
              <w:t>ed for</w:t>
            </w:r>
            <w:r w:rsidRPr="00873908">
              <w:rPr>
                <w:rFonts w:ascii="Arial" w:hAnsi="Arial" w:cs="Arial"/>
              </w:rPr>
              <w:t xml:space="preserve"> award. </w:t>
            </w:r>
            <w:r w:rsidR="00173E65">
              <w:rPr>
                <w:rFonts w:ascii="Arial" w:hAnsi="Arial" w:cs="Arial"/>
              </w:rPr>
              <w:t>T</w:t>
            </w:r>
            <w:r w:rsidRPr="00873908">
              <w:rPr>
                <w:rFonts w:ascii="Arial" w:hAnsi="Arial" w:cs="Arial"/>
              </w:rPr>
              <w:t xml:space="preserve">he materials submitted </w:t>
            </w:r>
            <w:r>
              <w:rPr>
                <w:rFonts w:ascii="Arial" w:hAnsi="Arial" w:cs="Arial"/>
              </w:rPr>
              <w:t>to this</w:t>
            </w:r>
            <w:r w:rsidRPr="00873908">
              <w:rPr>
                <w:rFonts w:ascii="Arial" w:hAnsi="Arial" w:cs="Arial"/>
              </w:rPr>
              <w:t xml:space="preserve"> </w:t>
            </w:r>
            <w:r w:rsidR="00173E65">
              <w:rPr>
                <w:rFonts w:ascii="Arial" w:hAnsi="Arial" w:cs="Arial"/>
              </w:rPr>
              <w:t xml:space="preserve">cancelled </w:t>
            </w:r>
            <w:r w:rsidRPr="00873908">
              <w:rPr>
                <w:rFonts w:ascii="Arial" w:hAnsi="Arial" w:cs="Arial"/>
              </w:rPr>
              <w:t xml:space="preserve">solicitation will remain closed pending the successful rebid. Upon the Notice of Intent to Award for the </w:t>
            </w:r>
            <w:r w:rsidR="00173E65">
              <w:rPr>
                <w:rFonts w:ascii="Arial" w:hAnsi="Arial" w:cs="Arial"/>
              </w:rPr>
              <w:t>new</w:t>
            </w:r>
            <w:r w:rsidRPr="00873908">
              <w:rPr>
                <w:rFonts w:ascii="Arial" w:hAnsi="Arial" w:cs="Arial"/>
              </w:rPr>
              <w:t xml:space="preserve"> solicitation, all records will be made available </w:t>
            </w:r>
            <w:r w:rsidR="00173E65">
              <w:rPr>
                <w:rFonts w:ascii="Arial" w:hAnsi="Arial" w:cs="Arial"/>
              </w:rPr>
              <w:t>in accordance with the</w:t>
            </w:r>
            <w:r w:rsidRPr="00873908">
              <w:rPr>
                <w:rFonts w:ascii="Arial" w:hAnsi="Arial" w:cs="Arial"/>
              </w:rPr>
              <w:t xml:space="preserve"> Georgia Procurement Manual.</w:t>
            </w:r>
            <w:r>
              <w:rPr>
                <w:rFonts w:ascii="Arial" w:hAnsi="Arial" w:cs="Arial"/>
              </w:rPr>
              <w:t xml:space="preserve"> </w:t>
            </w:r>
            <w:r w:rsidRPr="00873908">
              <w:rPr>
                <w:rFonts w:ascii="Arial" w:hAnsi="Arial" w:cs="Arial"/>
              </w:rPr>
              <w:t>Thank you for your interest in providing solutions to the State of Georgia.</w:t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59F44CD4" w14:textId="77777777" w:rsidR="00873908" w:rsidRPr="00CE08B4" w:rsidRDefault="00873908" w:rsidP="00AD237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vMerge/>
          </w:tcPr>
          <w:p w14:paraId="0C344E0A" w14:textId="77777777" w:rsidR="00873908" w:rsidRPr="00CE08B4" w:rsidRDefault="00873908" w:rsidP="00AD237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873908" w:rsidRPr="00CE08B4" w14:paraId="77AA4AA0" w14:textId="77777777" w:rsidTr="00173E65">
        <w:trPr>
          <w:trHeight w:val="250"/>
          <w:jc w:val="center"/>
        </w:trPr>
        <w:tc>
          <w:tcPr>
            <w:tcW w:w="255" w:type="dxa"/>
          </w:tcPr>
          <w:p w14:paraId="711955D5" w14:textId="77777777" w:rsidR="00873908" w:rsidRPr="00CE08B4" w:rsidRDefault="00873908" w:rsidP="00173E6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73FEADC8" w14:textId="77777777" w:rsidR="00873908" w:rsidRPr="00366BB6" w:rsidRDefault="00873908" w:rsidP="00173E6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680" w:type="dxa"/>
            <w:tcBorders>
              <w:top w:val="single" w:sz="8" w:space="0" w:color="1D203A"/>
            </w:tcBorders>
            <w:shd w:val="clear" w:color="auto" w:fill="E7E6E6"/>
          </w:tcPr>
          <w:p w14:paraId="0C5DD6F5" w14:textId="77777777" w:rsidR="00873908" w:rsidRPr="00366BB6" w:rsidRDefault="00873908" w:rsidP="00173E6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E7E6E6"/>
          </w:tcPr>
          <w:p w14:paraId="070C2DE1" w14:textId="77777777" w:rsidR="00873908" w:rsidRPr="00366BB6" w:rsidRDefault="00873908" w:rsidP="00173E6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5130" w:type="dxa"/>
            <w:tcBorders>
              <w:top w:val="single" w:sz="8" w:space="0" w:color="1D203A"/>
            </w:tcBorders>
            <w:shd w:val="clear" w:color="auto" w:fill="E7E6E6"/>
            <w:vAlign w:val="bottom"/>
          </w:tcPr>
          <w:p w14:paraId="7948BF0A" w14:textId="77777777" w:rsidR="00873908" w:rsidRPr="00366BB6" w:rsidRDefault="00873908" w:rsidP="00173E6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E7E6E6"/>
          </w:tcPr>
          <w:p w14:paraId="76D5EC93" w14:textId="77777777" w:rsidR="00873908" w:rsidRPr="00366BB6" w:rsidRDefault="00873908" w:rsidP="00173E6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" w:type="dxa"/>
          </w:tcPr>
          <w:p w14:paraId="07E1ACAE" w14:textId="77777777" w:rsidR="00873908" w:rsidRPr="00CE08B4" w:rsidRDefault="00873908" w:rsidP="00173E65">
            <w:pPr>
              <w:rPr>
                <w:rFonts w:ascii="Arial" w:hAnsi="Arial" w:cs="Arial"/>
                <w:b/>
              </w:rPr>
            </w:pPr>
          </w:p>
        </w:tc>
      </w:tr>
      <w:tr w:rsidR="00873908" w:rsidRPr="00CE08B4" w14:paraId="5836B178" w14:textId="77777777" w:rsidTr="00873908">
        <w:trPr>
          <w:trHeight w:val="270"/>
          <w:jc w:val="center"/>
        </w:trPr>
        <w:tc>
          <w:tcPr>
            <w:tcW w:w="11145" w:type="dxa"/>
            <w:gridSpan w:val="7"/>
          </w:tcPr>
          <w:p w14:paraId="5AFDDDE6" w14:textId="77777777" w:rsidR="00873908" w:rsidRPr="00CE08B4" w:rsidRDefault="00873908" w:rsidP="00AD237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B320026" w14:textId="32F4751D" w:rsidR="00CE08B4" w:rsidRPr="00075D4E" w:rsidRDefault="00CE08B4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sectPr w:rsidR="00CE08B4" w:rsidRPr="00075D4E" w:rsidSect="001465F5">
      <w:type w:val="continuous"/>
      <w:pgSz w:w="12240" w:h="15840" w:code="1"/>
      <w:pgMar w:top="720" w:right="374" w:bottom="720" w:left="34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0815" w14:textId="77777777" w:rsidR="005748BC" w:rsidRDefault="005748BC">
      <w:r>
        <w:separator/>
      </w:r>
    </w:p>
  </w:endnote>
  <w:endnote w:type="continuationSeparator" w:id="0">
    <w:p w14:paraId="4171F260" w14:textId="77777777" w:rsidR="005748BC" w:rsidRDefault="0057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FD6" w14:textId="79BC58BD" w:rsidR="00881C75" w:rsidRPr="002A6C79" w:rsidRDefault="00471A90" w:rsidP="000579C6">
    <w:pPr>
      <w:pStyle w:val="Footer"/>
      <w:tabs>
        <w:tab w:val="clear" w:pos="8640"/>
        <w:tab w:val="right" w:pos="9720"/>
      </w:tabs>
      <w:ind w:left="-27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BF2A1" wp14:editId="49A54CCF">
              <wp:simplePos x="0" y="0"/>
              <wp:positionH relativeFrom="page">
                <wp:align>right</wp:align>
              </wp:positionH>
              <wp:positionV relativeFrom="paragraph">
                <wp:posOffset>172184</wp:posOffset>
              </wp:positionV>
              <wp:extent cx="7772400" cy="233936"/>
              <wp:effectExtent l="0" t="0" r="0" b="0"/>
              <wp:wrapNone/>
              <wp:docPr id="86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936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9A3DC" w14:textId="21EAC6E2" w:rsidR="00075D4E" w:rsidRPr="00075D4E" w:rsidRDefault="00075D4E" w:rsidP="00075D4E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Revised 0</w:t>
                          </w:r>
                          <w:r w:rsidR="00173E65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7/01/2026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SPD-SPR01</w:t>
                          </w:r>
                          <w:r w:rsidR="00173E65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5C0B9A67" w14:textId="7A7FDEA6" w:rsidR="00075D4E" w:rsidRPr="00075D4E" w:rsidRDefault="00075D4E" w:rsidP="00075D4E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BF2A1" id="Freeform 135" o:spid="_x0000_s1027" style="position:absolute;left:0;text-align:left;margin-left:560.8pt;margin-top:13.55pt;width:612pt;height:18.4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" adj="-11796480,,5400" path="m,368r12240,l12240,,,,,368xe" fillcolor="#f6e9c5" stroked="f">
              <v:stroke joinstyle="round"/>
              <v:formulas/>
              <v:path arrowok="t" o:connecttype="custom" o:connectlocs="0,233302;7772400,233302;7772400,0;0,0;0,233302" o:connectangles="0,0,0,0,0" textboxrect="0,0,12240,369"/>
              <v:textbox>
                <w:txbxContent>
                  <w:p w14:paraId="0A29A3DC" w14:textId="21EAC6E2" w:rsidR="00075D4E" w:rsidRPr="00075D4E" w:rsidRDefault="00075D4E" w:rsidP="00075D4E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5760"/>
                        <w:tab w:val="right" w:pos="11520"/>
                      </w:tabs>
                      <w:ind w:left="360" w:right="438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Revised 0</w:t>
                    </w:r>
                    <w:r w:rsidR="00173E65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7/01/2026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SPD-SPR01</w:t>
                    </w:r>
                    <w:r w:rsidR="00173E65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  <w:p w14:paraId="5C0B9A67" w14:textId="7A7FDEA6" w:rsidR="00075D4E" w:rsidRPr="00075D4E" w:rsidRDefault="00075D4E" w:rsidP="00075D4E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75D4E" w:rsidRPr="00075D4E">
      <w:rPr>
        <w:rFonts w:ascii="Arial" w:eastAsia="Yu Mincho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44A5BE" wp14:editId="558E2853">
              <wp:simplePos x="0" y="0"/>
              <wp:positionH relativeFrom="page">
                <wp:align>right</wp:align>
              </wp:positionH>
              <wp:positionV relativeFrom="paragraph">
                <wp:posOffset>414342</wp:posOffset>
              </wp:positionV>
              <wp:extent cx="7772400" cy="159127"/>
              <wp:effectExtent l="0" t="0" r="0" b="0"/>
              <wp:wrapNone/>
              <wp:docPr id="87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9127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FFC60" id="Freeform 136" o:spid="_x0000_s1026" alt="&quot;&quot;" style="position:absolute;margin-left:560.8pt;margin-top:32.65pt;width:612pt;height:12.5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" path="m12240,l,,,250r12240,l12240,xe" fillcolor="#1d1f39" stroked="f">
              <v:path arrowok="t" o:connecttype="custom" o:connectlocs="7772400,0;0,0;0,158493;7772400,158493;7772400,0" o:connectangles="0,0,0,0,0"/>
              <w10:wrap anchorx="page"/>
            </v:shape>
          </w:pict>
        </mc:Fallback>
      </mc:AlternateContent>
    </w:r>
    <w:r w:rsidR="00881C75" w:rsidRPr="002A6C79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968F" w14:textId="77777777" w:rsidR="005748BC" w:rsidRDefault="005748BC">
      <w:r>
        <w:separator/>
      </w:r>
    </w:p>
  </w:footnote>
  <w:footnote w:type="continuationSeparator" w:id="0">
    <w:p w14:paraId="2F5CA6F7" w14:textId="77777777" w:rsidR="005748BC" w:rsidRDefault="0057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6B74"/>
    <w:multiLevelType w:val="hybridMultilevel"/>
    <w:tmpl w:val="2738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42F80"/>
    <w:multiLevelType w:val="hybridMultilevel"/>
    <w:tmpl w:val="A47E1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641DB"/>
    <w:multiLevelType w:val="hybridMultilevel"/>
    <w:tmpl w:val="3C1EB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743787">
    <w:abstractNumId w:val="2"/>
  </w:num>
  <w:num w:numId="2" w16cid:durableId="1358656554">
    <w:abstractNumId w:val="1"/>
  </w:num>
  <w:num w:numId="3" w16cid:durableId="85565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C"/>
    <w:rsid w:val="000301EF"/>
    <w:rsid w:val="000579C6"/>
    <w:rsid w:val="0006734B"/>
    <w:rsid w:val="000731FD"/>
    <w:rsid w:val="00075D4E"/>
    <w:rsid w:val="000A329A"/>
    <w:rsid w:val="001465F5"/>
    <w:rsid w:val="00155FE9"/>
    <w:rsid w:val="001641B8"/>
    <w:rsid w:val="00173E65"/>
    <w:rsid w:val="00192C58"/>
    <w:rsid w:val="00192EA8"/>
    <w:rsid w:val="00197BBB"/>
    <w:rsid w:val="001A1649"/>
    <w:rsid w:val="001A52E0"/>
    <w:rsid w:val="001B42FF"/>
    <w:rsid w:val="001F1371"/>
    <w:rsid w:val="002270C6"/>
    <w:rsid w:val="00231A6C"/>
    <w:rsid w:val="00240F9C"/>
    <w:rsid w:val="0028585A"/>
    <w:rsid w:val="002A6C79"/>
    <w:rsid w:val="00302278"/>
    <w:rsid w:val="00305723"/>
    <w:rsid w:val="003201F8"/>
    <w:rsid w:val="00327720"/>
    <w:rsid w:val="00350155"/>
    <w:rsid w:val="00363CD7"/>
    <w:rsid w:val="00382222"/>
    <w:rsid w:val="00384FFB"/>
    <w:rsid w:val="003B5CCD"/>
    <w:rsid w:val="0041433D"/>
    <w:rsid w:val="00417525"/>
    <w:rsid w:val="0043132F"/>
    <w:rsid w:val="004446BB"/>
    <w:rsid w:val="00471A90"/>
    <w:rsid w:val="00493FBC"/>
    <w:rsid w:val="004C2E4D"/>
    <w:rsid w:val="004D2AE9"/>
    <w:rsid w:val="004F06BD"/>
    <w:rsid w:val="004F3646"/>
    <w:rsid w:val="00530197"/>
    <w:rsid w:val="005748BC"/>
    <w:rsid w:val="00576BC5"/>
    <w:rsid w:val="00582706"/>
    <w:rsid w:val="005C024F"/>
    <w:rsid w:val="005D2073"/>
    <w:rsid w:val="00614B51"/>
    <w:rsid w:val="00624738"/>
    <w:rsid w:val="00637839"/>
    <w:rsid w:val="00672A99"/>
    <w:rsid w:val="006924F0"/>
    <w:rsid w:val="00695840"/>
    <w:rsid w:val="006A2797"/>
    <w:rsid w:val="006C2AD7"/>
    <w:rsid w:val="006F4326"/>
    <w:rsid w:val="00720575"/>
    <w:rsid w:val="00724781"/>
    <w:rsid w:val="00762BB7"/>
    <w:rsid w:val="00772650"/>
    <w:rsid w:val="007B2927"/>
    <w:rsid w:val="007B3E5D"/>
    <w:rsid w:val="007D3339"/>
    <w:rsid w:val="007F1FF4"/>
    <w:rsid w:val="00810C92"/>
    <w:rsid w:val="008206C1"/>
    <w:rsid w:val="0085542F"/>
    <w:rsid w:val="00873908"/>
    <w:rsid w:val="0087608B"/>
    <w:rsid w:val="00881C75"/>
    <w:rsid w:val="008D56F5"/>
    <w:rsid w:val="008F2DD1"/>
    <w:rsid w:val="00910FCC"/>
    <w:rsid w:val="00940791"/>
    <w:rsid w:val="00942450"/>
    <w:rsid w:val="009443E8"/>
    <w:rsid w:val="009708A1"/>
    <w:rsid w:val="00A132E6"/>
    <w:rsid w:val="00A14B62"/>
    <w:rsid w:val="00A305FA"/>
    <w:rsid w:val="00A36426"/>
    <w:rsid w:val="00A51409"/>
    <w:rsid w:val="00A63DF0"/>
    <w:rsid w:val="00A91A36"/>
    <w:rsid w:val="00AB18CF"/>
    <w:rsid w:val="00AC0509"/>
    <w:rsid w:val="00AC44B7"/>
    <w:rsid w:val="00AE0C4A"/>
    <w:rsid w:val="00AF0BCB"/>
    <w:rsid w:val="00B0000F"/>
    <w:rsid w:val="00B20159"/>
    <w:rsid w:val="00B42975"/>
    <w:rsid w:val="00B454D8"/>
    <w:rsid w:val="00B503FF"/>
    <w:rsid w:val="00B62B04"/>
    <w:rsid w:val="00B85EFE"/>
    <w:rsid w:val="00BA6233"/>
    <w:rsid w:val="00BC0CC8"/>
    <w:rsid w:val="00BD6BFD"/>
    <w:rsid w:val="00CB65A9"/>
    <w:rsid w:val="00CE08B4"/>
    <w:rsid w:val="00CF3745"/>
    <w:rsid w:val="00D3635D"/>
    <w:rsid w:val="00D534B9"/>
    <w:rsid w:val="00D659D0"/>
    <w:rsid w:val="00DB4123"/>
    <w:rsid w:val="00E1633D"/>
    <w:rsid w:val="00E240E9"/>
    <w:rsid w:val="00E31DC2"/>
    <w:rsid w:val="00E35C0C"/>
    <w:rsid w:val="00E4678F"/>
    <w:rsid w:val="00E56AF7"/>
    <w:rsid w:val="00E57881"/>
    <w:rsid w:val="00EC1E14"/>
    <w:rsid w:val="00ED024B"/>
    <w:rsid w:val="00EF7CA8"/>
    <w:rsid w:val="00F04D21"/>
    <w:rsid w:val="00F14EC9"/>
    <w:rsid w:val="00F24F80"/>
    <w:rsid w:val="00F445E6"/>
    <w:rsid w:val="00F6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75296"/>
  <w15:chartTrackingRefBased/>
  <w15:docId w15:val="{A3ACD6ED-6395-462B-8115-A7C682D7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B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3FB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93FB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858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1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2E0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rsid w:val="001A52E0"/>
  </w:style>
  <w:style w:type="character" w:styleId="Hyperlink">
    <w:name w:val="Hyperlink"/>
    <w:basedOn w:val="DefaultParagraphFont"/>
    <w:rsid w:val="001A52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2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F2DD1"/>
    <w:rPr>
      <w:rFonts w:ascii="Calibri" w:eastAsia="Yu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ormTitle">
    <w:name w:val="F_Form Title"/>
    <w:basedOn w:val="Normal"/>
    <w:uiPriority w:val="1"/>
    <w:qFormat/>
    <w:rsid w:val="008F2DD1"/>
    <w:pPr>
      <w:widowControl w:val="0"/>
      <w:autoSpaceDE w:val="0"/>
      <w:autoSpaceDN w:val="0"/>
      <w:adjustRightInd w:val="0"/>
      <w:jc w:val="center"/>
    </w:pPr>
    <w:rPr>
      <w:rFonts w:ascii="Candara" w:eastAsia="Yu Mincho" w:hAnsi="Candara" w:cs="Arial"/>
      <w:b/>
      <w:bCs/>
      <w:noProof/>
      <w:color w:val="FFFFFF"/>
      <w:sz w:val="39"/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075D4E"/>
    <w:rPr>
      <w:rFonts w:eastAsia="Times New Roman"/>
      <w:sz w:val="24"/>
      <w:szCs w:val="24"/>
      <w:lang w:eastAsia="en-US"/>
    </w:rPr>
  </w:style>
  <w:style w:type="paragraph" w:customStyle="1" w:styleId="FSubtitle">
    <w:name w:val="F_Subtitle"/>
    <w:basedOn w:val="BodyText"/>
    <w:uiPriority w:val="1"/>
    <w:qFormat/>
    <w:rsid w:val="00E57881"/>
    <w:pPr>
      <w:framePr w:hSpace="187" w:wrap="around" w:vAnchor="page" w:hAnchor="margin" w:xAlign="center" w:y="231"/>
      <w:widowControl w:val="0"/>
      <w:kinsoku w:val="0"/>
      <w:overflowPunct w:val="0"/>
      <w:autoSpaceDE w:val="0"/>
      <w:autoSpaceDN w:val="0"/>
      <w:adjustRightInd w:val="0"/>
      <w:spacing w:after="0"/>
      <w:suppressOverlap/>
      <w:jc w:val="center"/>
    </w:pPr>
    <w:rPr>
      <w:rFonts w:ascii="Candara" w:eastAsiaTheme="minorEastAsia" w:hAnsi="Candara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E578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7881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A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24</Value>
    </TaxCatchAll>
    <EffectiveDate xmlns="0726195c-4e5f-403b-b0e6-5bc4fc6a495f">2015-01-16T19:14:00+00:00</EffectiveDate>
    <Division xmlns="64719721-3f2e-4037-a826-7fe00fbc2e3c">State Purchasing</Division>
    <CategoryDoc xmlns="0726195c-4e5f-403b-b0e6-5bc4fc6a495f" xsi:nil="true"/>
    <PromotedResultKeyword xmlns="0726195c-4e5f-403b-b0e6-5bc4fc6a495f" xsi:nil="true"/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Stage 4: Solicitation Process</TermName>
          <TermId xmlns="http://schemas.microsoft.com/office/infopath/2007/PartnerControls">8d8a0917-6d58-48ba-a9dd-00dbad7b4dfc</TermId>
        </TermInfo>
      </Terms>
    </b814ba249d91463a8222dc7318a2e120>
    <DocumentDescription xmlns="0726195c-4e5f-403b-b0e6-5bc4fc6a495f">SPD-SPR013: Form for modifying the solicitation closing date, contents, etc.</DocumentDescription>
    <TaxKeywordTaxHTField xmlns="64719721-3f2e-4037-a826-7fe00fbc2e3c">
      <Terms xmlns="http://schemas.microsoft.com/office/infopath/2007/PartnerControls"/>
    </TaxKeywordTaxHTField>
    <DisplayPriority xmlns="0726195c-4e5f-403b-b0e6-5bc4fc6a495f">1</Display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A3BA4642C129644EA34603582EA3E2E9" ma:contentTypeVersion="63" ma:contentTypeDescription="This is used to create DOAS Asset Library" ma:contentTypeScope="" ma:versionID="9e03a230e05eaed4ff53dee343d8be82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6066b7a1401f8e9c234e87f8425b25a1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2:PromotedResult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  <xsd:element name="PromotedResultKeyword" ma:index="19" nillable="true" ma:displayName="PromotedResultKeyword" ma:internalName="PromotedResultKeywor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24;#Stage 4: Solicitation Process|8d8a0917-6d58-48ba-a9dd-00dbad7b4dfc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Props1.xml><?xml version="1.0" encoding="utf-8"?>
<ds:datastoreItem xmlns:ds="http://schemas.openxmlformats.org/officeDocument/2006/customXml" ds:itemID="{CDBC060A-9157-4196-99A7-4F36F3874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24F88-EBBC-463F-8686-3C3C3FF8FC95}">
  <ds:schemaRefs>
    <ds:schemaRef ds:uri="http://schemas.microsoft.com/office/2006/metadata/properties"/>
    <ds:schemaRef ds:uri="http://schemas.microsoft.com/office/infopath/2007/PartnerControls"/>
    <ds:schemaRef ds:uri="64719721-3f2e-4037-a826-7fe00fbc2e3c"/>
    <ds:schemaRef ds:uri="0726195c-4e5f-403b-b0e6-5bc4fc6a495f"/>
  </ds:schemaRefs>
</ds:datastoreItem>
</file>

<file path=customXml/itemProps3.xml><?xml version="1.0" encoding="utf-8"?>
<ds:datastoreItem xmlns:ds="http://schemas.openxmlformats.org/officeDocument/2006/customXml" ds:itemID="{E016AAB5-BA60-4BE6-875D-A3921D6E5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6195c-4e5f-403b-b0e6-5bc4fc6a495f"/>
    <ds:schemaRef ds:uri="64719721-3f2e-4037-a826-7fe00fbc2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690A6-FC97-4B3A-AA92-94D6E29337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30543B-CD9D-4C27-AA8D-78FC592BA51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9A29D1C-26A9-4321-A920-4E82C340709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RFX Addendum Form</vt:lpstr>
    </vt:vector>
  </TitlesOfParts>
  <Company>A.T. Kearney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RFX Addendum Form</dc:title>
  <dc:subject/>
  <dc:creator>State Purchasing Department</dc:creator>
  <cp:keywords/>
  <dc:description/>
  <cp:lastModifiedBy>Chapman, Mary</cp:lastModifiedBy>
  <cp:revision>3</cp:revision>
  <dcterms:created xsi:type="dcterms:W3CDTF">2026-06-30T18:18:00Z</dcterms:created>
  <dcterms:modified xsi:type="dcterms:W3CDTF">2026-06-30T18:29:00Z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_Date">
    <vt:lpwstr>2011-02-12T11:30:00Z</vt:lpwstr>
  </property>
  <property fmtid="{D5CDD505-2E9C-101B-9397-08002B2CF9AE}" pid="3" name="ContentType">
    <vt:lpwstr>Document</vt:lpwstr>
  </property>
  <property fmtid="{D5CDD505-2E9C-101B-9397-08002B2CF9AE}" pid="4" name="Doc_Number">
    <vt:lpwstr>SPD-SPR013</vt:lpwstr>
  </property>
  <property fmtid="{D5CDD505-2E9C-101B-9397-08002B2CF9AE}" pid="5" name="DOAS_SPD_Stage">
    <vt:lpwstr>4-SPR: Solicitation Process</vt:lpwstr>
  </property>
  <property fmtid="{D5CDD505-2E9C-101B-9397-08002B2CF9AE}" pid="6" name="Doc_Description">
    <vt:lpwstr>Form for modifying the solicitation closing date, contents, etc.</vt:lpwstr>
  </property>
  <property fmtid="{D5CDD505-2E9C-101B-9397-08002B2CF9AE}" pid="7" name="DOAS_Audience">
    <vt:lpwstr>;#Internal;#External;#</vt:lpwstr>
  </property>
  <property fmtid="{D5CDD505-2E9C-101B-9397-08002B2CF9AE}" pid="8" name="Doc_Owner">
    <vt:lpwstr>Knowledge Center</vt:lpwstr>
  </property>
  <property fmtid="{D5CDD505-2E9C-101B-9397-08002B2CF9AE}" pid="9" name="Revision_Reason">
    <vt:lpwstr/>
  </property>
  <property fmtid="{D5CDD505-2E9C-101B-9397-08002B2CF9AE}" pid="10" name="InfopathFormLink">
    <vt:lpwstr/>
  </property>
  <property fmtid="{D5CDD505-2E9C-101B-9397-08002B2CF9AE}" pid="11" name="InfopathType">
    <vt:lpwstr/>
  </property>
  <property fmtid="{D5CDD505-2E9C-101B-9397-08002B2CF9AE}" pid="12" name="Required">
    <vt:lpwstr>Mandatory</vt:lpwstr>
  </property>
  <property fmtid="{D5CDD505-2E9C-101B-9397-08002B2CF9AE}" pid="13" name="Revision_Date">
    <vt:lpwstr/>
  </property>
  <property fmtid="{D5CDD505-2E9C-101B-9397-08002B2CF9AE}" pid="14" name="Expiration_Date">
    <vt:lpwstr>1999-11-29T20:00:00Z</vt:lpwstr>
  </property>
  <property fmtid="{D5CDD505-2E9C-101B-9397-08002B2CF9AE}" pid="15" name="display_urn:schemas-microsoft-com:office:office#Editor">
    <vt:lpwstr>System Account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TaxKeyword">
    <vt:lpwstr/>
  </property>
  <property fmtid="{D5CDD505-2E9C-101B-9397-08002B2CF9AE}" pid="23" name="BusinessServices">
    <vt:lpwstr>24;#Stage 4: Solicitation Process|8d8a0917-6d58-48ba-a9dd-00dbad7b4dfc</vt:lpwstr>
  </property>
</Properties>
</file>